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B1D5E" w14:textId="77777777" w:rsidR="003406B2" w:rsidRDefault="003406B2" w:rsidP="003406B2">
      <w:pPr>
        <w:spacing w:after="240"/>
        <w:jc w:val="center"/>
      </w:pPr>
      <w:bookmarkStart w:id="0" w:name="_GoBack"/>
      <w:bookmarkEnd w:id="0"/>
      <w:r>
        <w:t>Daftar Isi</w:t>
      </w:r>
    </w:p>
    <w:p w14:paraId="61025B9D" w14:textId="77777777" w:rsidR="003406B2" w:rsidRDefault="003406B2" w:rsidP="003406B2">
      <w:pPr>
        <w:tabs>
          <w:tab w:val="left" w:pos="7230"/>
          <w:tab w:val="right" w:pos="7655"/>
        </w:tabs>
        <w:spacing w:line="360" w:lineRule="auto"/>
      </w:pPr>
      <w:r>
        <w:tab/>
      </w:r>
      <w:r>
        <w:tab/>
        <w:t>Hal.</w:t>
      </w:r>
    </w:p>
    <w:p w14:paraId="32818647" w14:textId="77777777" w:rsidR="003406B2" w:rsidRDefault="003406B2" w:rsidP="003406B2">
      <w:pPr>
        <w:tabs>
          <w:tab w:val="left" w:leader="dot" w:pos="7230"/>
          <w:tab w:val="right" w:pos="7655"/>
        </w:tabs>
        <w:spacing w:line="360" w:lineRule="auto"/>
      </w:pPr>
      <w:r>
        <w:t xml:space="preserve">Daftar isi </w:t>
      </w:r>
      <w:r>
        <w:tab/>
      </w:r>
      <w:r>
        <w:tab/>
        <w:t>i</w:t>
      </w:r>
    </w:p>
    <w:p w14:paraId="2E092F61" w14:textId="77777777" w:rsidR="003406B2" w:rsidRDefault="003406B2" w:rsidP="003406B2">
      <w:pPr>
        <w:tabs>
          <w:tab w:val="left" w:leader="dot" w:pos="7230"/>
          <w:tab w:val="right" w:pos="7655"/>
        </w:tabs>
        <w:spacing w:after="120" w:line="360" w:lineRule="auto"/>
      </w:pPr>
      <w:r>
        <w:t xml:space="preserve">Kata Pengantar </w:t>
      </w:r>
      <w:r>
        <w:tab/>
      </w:r>
      <w:r>
        <w:tab/>
        <w:t>ii</w:t>
      </w:r>
    </w:p>
    <w:p w14:paraId="316B710F" w14:textId="77777777" w:rsidR="003406B2" w:rsidRDefault="003406B2" w:rsidP="003406B2">
      <w:pPr>
        <w:tabs>
          <w:tab w:val="left" w:leader="dot" w:pos="7230"/>
          <w:tab w:val="right" w:pos="7655"/>
        </w:tabs>
        <w:spacing w:line="360" w:lineRule="auto"/>
      </w:pPr>
      <w:r>
        <w:t xml:space="preserve">BAB  I  PENDAHULUAN </w:t>
      </w:r>
      <w:r>
        <w:tab/>
      </w:r>
      <w:r>
        <w:tab/>
        <w:t>1</w:t>
      </w:r>
    </w:p>
    <w:p w14:paraId="01DD179B" w14:textId="77777777" w:rsidR="003406B2" w:rsidRDefault="003406B2" w:rsidP="003406B2">
      <w:pPr>
        <w:pStyle w:val="ListParagraph"/>
        <w:numPr>
          <w:ilvl w:val="0"/>
          <w:numId w:val="1"/>
        </w:numPr>
        <w:tabs>
          <w:tab w:val="left" w:leader="dot" w:pos="7230"/>
          <w:tab w:val="right" w:pos="7655"/>
        </w:tabs>
        <w:spacing w:line="360" w:lineRule="auto"/>
        <w:ind w:left="284" w:hanging="284"/>
      </w:pPr>
      <w:r>
        <w:t xml:space="preserve">Latar Belakang </w:t>
      </w:r>
      <w:r>
        <w:tab/>
      </w:r>
      <w:r>
        <w:tab/>
        <w:t>1</w:t>
      </w:r>
    </w:p>
    <w:p w14:paraId="19DF4FE8" w14:textId="77777777" w:rsidR="003406B2" w:rsidRDefault="003406B2" w:rsidP="003406B2">
      <w:pPr>
        <w:pStyle w:val="ListParagraph"/>
        <w:numPr>
          <w:ilvl w:val="0"/>
          <w:numId w:val="1"/>
        </w:numPr>
        <w:tabs>
          <w:tab w:val="left" w:leader="dot" w:pos="7230"/>
          <w:tab w:val="right" w:pos="7655"/>
        </w:tabs>
        <w:spacing w:line="360" w:lineRule="auto"/>
        <w:ind w:left="284" w:hanging="284"/>
      </w:pPr>
      <w:r>
        <w:t xml:space="preserve">Dasar Hukum </w:t>
      </w:r>
      <w:r>
        <w:tab/>
      </w:r>
      <w:r>
        <w:tab/>
        <w:t>1</w:t>
      </w:r>
    </w:p>
    <w:p w14:paraId="27092C69" w14:textId="77777777" w:rsidR="003406B2" w:rsidRDefault="003406B2" w:rsidP="003406B2">
      <w:pPr>
        <w:pStyle w:val="ListParagraph"/>
        <w:numPr>
          <w:ilvl w:val="0"/>
          <w:numId w:val="1"/>
        </w:numPr>
        <w:tabs>
          <w:tab w:val="left" w:leader="dot" w:pos="7230"/>
          <w:tab w:val="right" w:pos="7655"/>
        </w:tabs>
        <w:spacing w:line="360" w:lineRule="auto"/>
        <w:ind w:left="284" w:hanging="284"/>
      </w:pPr>
      <w:r>
        <w:t xml:space="preserve">Maksud dan Tujuan </w:t>
      </w:r>
      <w:r>
        <w:tab/>
      </w:r>
      <w:r>
        <w:tab/>
        <w:t>2</w:t>
      </w:r>
    </w:p>
    <w:p w14:paraId="25F97A4F" w14:textId="77777777" w:rsidR="003406B2" w:rsidRDefault="003406B2" w:rsidP="003406B2">
      <w:pPr>
        <w:pStyle w:val="ListParagraph"/>
        <w:numPr>
          <w:ilvl w:val="0"/>
          <w:numId w:val="2"/>
        </w:numPr>
        <w:tabs>
          <w:tab w:val="left" w:leader="dot" w:pos="7230"/>
          <w:tab w:val="right" w:pos="7655"/>
        </w:tabs>
        <w:spacing w:line="360" w:lineRule="auto"/>
        <w:ind w:left="567" w:hanging="283"/>
      </w:pPr>
      <w:r>
        <w:t xml:space="preserve">Sasaran </w:t>
      </w:r>
      <w:r>
        <w:tab/>
      </w:r>
      <w:r>
        <w:tab/>
        <w:t>2</w:t>
      </w:r>
    </w:p>
    <w:p w14:paraId="6ED5EB15" w14:textId="77777777" w:rsidR="003406B2" w:rsidRDefault="003406B2" w:rsidP="003406B2">
      <w:pPr>
        <w:pStyle w:val="ListParagraph"/>
        <w:numPr>
          <w:ilvl w:val="0"/>
          <w:numId w:val="2"/>
        </w:numPr>
        <w:tabs>
          <w:tab w:val="left" w:leader="dot" w:pos="7230"/>
          <w:tab w:val="right" w:pos="7655"/>
        </w:tabs>
        <w:spacing w:after="120" w:line="360" w:lineRule="auto"/>
        <w:ind w:left="568" w:hanging="284"/>
        <w:contextualSpacing w:val="0"/>
      </w:pPr>
      <w:r>
        <w:t xml:space="preserve">Prinsip Penanganan Pengaduan </w:t>
      </w:r>
      <w:r>
        <w:tab/>
      </w:r>
      <w:r>
        <w:tab/>
        <w:t>2</w:t>
      </w:r>
    </w:p>
    <w:p w14:paraId="1FA88249" w14:textId="77777777" w:rsidR="003406B2" w:rsidRDefault="003406B2" w:rsidP="003406B2">
      <w:pPr>
        <w:tabs>
          <w:tab w:val="left" w:leader="dot" w:pos="7230"/>
          <w:tab w:val="right" w:pos="7655"/>
        </w:tabs>
        <w:spacing w:line="360" w:lineRule="auto"/>
      </w:pPr>
      <w:r>
        <w:t xml:space="preserve">BAB  II  PELAYANAN PENGADUAN TIDAK LANGSUNG </w:t>
      </w:r>
      <w:r>
        <w:tab/>
      </w:r>
      <w:r>
        <w:tab/>
        <w:t>4</w:t>
      </w:r>
    </w:p>
    <w:p w14:paraId="1E9AF586" w14:textId="77777777" w:rsidR="003406B2" w:rsidRDefault="003406B2" w:rsidP="003406B2">
      <w:pPr>
        <w:pStyle w:val="ListParagraph"/>
        <w:numPr>
          <w:ilvl w:val="0"/>
          <w:numId w:val="3"/>
        </w:numPr>
        <w:tabs>
          <w:tab w:val="left" w:leader="dot" w:pos="7230"/>
          <w:tab w:val="right" w:pos="7655"/>
        </w:tabs>
        <w:spacing w:line="360" w:lineRule="auto"/>
        <w:ind w:left="284" w:hanging="284"/>
      </w:pPr>
      <w:r>
        <w:t xml:space="preserve">Pencatatan </w:t>
      </w:r>
      <w:r>
        <w:tab/>
      </w:r>
      <w:r>
        <w:tab/>
        <w:t>4</w:t>
      </w:r>
    </w:p>
    <w:p w14:paraId="39C9E8B3" w14:textId="77777777" w:rsidR="003406B2" w:rsidRDefault="003406B2" w:rsidP="003406B2">
      <w:pPr>
        <w:pStyle w:val="ListParagraph"/>
        <w:numPr>
          <w:ilvl w:val="0"/>
          <w:numId w:val="3"/>
        </w:numPr>
        <w:tabs>
          <w:tab w:val="left" w:leader="dot" w:pos="7230"/>
          <w:tab w:val="right" w:pos="7655"/>
        </w:tabs>
        <w:spacing w:after="120" w:line="360" w:lineRule="auto"/>
        <w:ind w:left="284" w:hanging="284"/>
        <w:contextualSpacing w:val="0"/>
      </w:pPr>
      <w:r>
        <w:t xml:space="preserve">Penelaahan </w:t>
      </w:r>
      <w:r>
        <w:tab/>
      </w:r>
      <w:r>
        <w:tab/>
        <w:t>4</w:t>
      </w:r>
    </w:p>
    <w:p w14:paraId="11F0FEC3" w14:textId="77777777" w:rsidR="003406B2" w:rsidRDefault="003406B2" w:rsidP="003406B2">
      <w:pPr>
        <w:tabs>
          <w:tab w:val="left" w:leader="dot" w:pos="7230"/>
          <w:tab w:val="right" w:pos="7655"/>
        </w:tabs>
        <w:spacing w:line="360" w:lineRule="auto"/>
      </w:pPr>
      <w:r>
        <w:t xml:space="preserve">BAB  III  KONFIRMASI DAN KLARIFIKASI </w:t>
      </w:r>
      <w:r>
        <w:tab/>
      </w:r>
      <w:r>
        <w:tab/>
        <w:t>6</w:t>
      </w:r>
    </w:p>
    <w:p w14:paraId="656A293F" w14:textId="77777777" w:rsidR="003406B2" w:rsidRDefault="003406B2" w:rsidP="003406B2">
      <w:pPr>
        <w:pStyle w:val="ListParagraph"/>
        <w:numPr>
          <w:ilvl w:val="0"/>
          <w:numId w:val="4"/>
        </w:numPr>
        <w:tabs>
          <w:tab w:val="left" w:leader="dot" w:pos="7230"/>
          <w:tab w:val="right" w:pos="7655"/>
        </w:tabs>
        <w:spacing w:line="360" w:lineRule="auto"/>
        <w:ind w:left="284" w:hanging="284"/>
      </w:pPr>
      <w:r>
        <w:t xml:space="preserve">Konfirmasi dan Klarifikasi </w:t>
      </w:r>
      <w:r>
        <w:tab/>
      </w:r>
      <w:r>
        <w:tab/>
        <w:t>6</w:t>
      </w:r>
    </w:p>
    <w:p w14:paraId="34BD4EBF" w14:textId="77777777" w:rsidR="003406B2" w:rsidRDefault="003406B2" w:rsidP="003406B2">
      <w:pPr>
        <w:pStyle w:val="ListParagraph"/>
        <w:numPr>
          <w:ilvl w:val="0"/>
          <w:numId w:val="4"/>
        </w:numPr>
        <w:tabs>
          <w:tab w:val="left" w:leader="dot" w:pos="7230"/>
          <w:tab w:val="right" w:pos="7655"/>
        </w:tabs>
        <w:spacing w:line="360" w:lineRule="auto"/>
        <w:ind w:left="284" w:hanging="284"/>
      </w:pPr>
      <w:r>
        <w:t xml:space="preserve">Pembuktian </w:t>
      </w:r>
      <w:r>
        <w:tab/>
      </w:r>
      <w:r>
        <w:tab/>
        <w:t>6</w:t>
      </w:r>
    </w:p>
    <w:p w14:paraId="5D82CEB3" w14:textId="77777777" w:rsidR="003406B2" w:rsidRDefault="003406B2" w:rsidP="003406B2">
      <w:pPr>
        <w:pStyle w:val="ListParagraph"/>
        <w:numPr>
          <w:ilvl w:val="0"/>
          <w:numId w:val="4"/>
        </w:numPr>
        <w:tabs>
          <w:tab w:val="left" w:leader="dot" w:pos="7230"/>
          <w:tab w:val="right" w:pos="7655"/>
        </w:tabs>
        <w:spacing w:after="120" w:line="360" w:lineRule="auto"/>
        <w:ind w:left="284" w:hanging="284"/>
        <w:contextualSpacing w:val="0"/>
      </w:pPr>
      <w:r>
        <w:t xml:space="preserve">Pelaporan </w:t>
      </w:r>
      <w:r>
        <w:tab/>
      </w:r>
      <w:r>
        <w:tab/>
        <w:t>7</w:t>
      </w:r>
    </w:p>
    <w:p w14:paraId="7E4096A5" w14:textId="77777777" w:rsidR="003406B2" w:rsidRDefault="003406B2" w:rsidP="003406B2">
      <w:pPr>
        <w:tabs>
          <w:tab w:val="left" w:leader="dot" w:pos="7230"/>
          <w:tab w:val="right" w:pos="7655"/>
        </w:tabs>
        <w:spacing w:after="120" w:line="360" w:lineRule="auto"/>
      </w:pPr>
      <w:r>
        <w:t xml:space="preserve">BAB  IV  TINDAK LANJUT </w:t>
      </w:r>
      <w:r>
        <w:tab/>
      </w:r>
      <w:r>
        <w:tab/>
        <w:t>8</w:t>
      </w:r>
    </w:p>
    <w:p w14:paraId="0EE02E2E" w14:textId="77777777" w:rsidR="003406B2" w:rsidRDefault="003406B2" w:rsidP="003406B2">
      <w:pPr>
        <w:tabs>
          <w:tab w:val="left" w:leader="dot" w:pos="7230"/>
          <w:tab w:val="right" w:pos="7655"/>
        </w:tabs>
      </w:pPr>
      <w:r>
        <w:t xml:space="preserve">BAB   V  PENUTUP </w:t>
      </w:r>
      <w:r>
        <w:tab/>
      </w:r>
      <w:r>
        <w:tab/>
        <w:t>9</w:t>
      </w:r>
    </w:p>
    <w:p w14:paraId="49586677" w14:textId="77777777" w:rsidR="003406B2" w:rsidRDefault="003406B2" w:rsidP="003406B2">
      <w:pPr>
        <w:tabs>
          <w:tab w:val="right" w:pos="7655"/>
        </w:tabs>
      </w:pPr>
      <w:r>
        <w:br w:type="page"/>
      </w:r>
    </w:p>
    <w:p w14:paraId="5F5FAF35" w14:textId="77777777" w:rsidR="003406B2" w:rsidRDefault="003406B2" w:rsidP="003406B2">
      <w:pPr>
        <w:spacing w:after="240"/>
        <w:jc w:val="center"/>
      </w:pPr>
      <w:r>
        <w:lastRenderedPageBreak/>
        <w:t>Kata Pengantar</w:t>
      </w:r>
    </w:p>
    <w:p w14:paraId="74D16522" w14:textId="77777777" w:rsidR="003406B2" w:rsidRDefault="003406B2" w:rsidP="003406B2">
      <w:pPr>
        <w:spacing w:line="360" w:lineRule="auto"/>
        <w:ind w:firstLine="720"/>
        <w:jc w:val="both"/>
      </w:pPr>
      <w:r>
        <w:t>Dengan mengucapkan puji dan syukur kehadiran Tuhan Yang Maha Esa, telah tersusunnya laporan tahunan tindaklanjut pengaduan bulan Juni sampai dengan Oktober 2019 bidang pengaduan. Kebijakan dan pelaporan dalam rangka pelaksanaan Peraturan Presiden Nomor 76/2013 tentang Pengelolaan Pengaduan Pelayanan Publik. Pelayanan Publik yang dilakukan oleh aparatur pemerintah saat ini belum memenuhi harapan masyarakat. Hal ini dapat diketahui dari berbagai keluhan masyarakat yang disampaikan melalui pengaduan langsung (Quesioner) maupun pengduan tidak langsung (media masa dan jaringan sosial), sehingga memberikan dampak buruk terhadap pelayanan pemerintah, yang menimbulkan ketidakpercayaan masyarakat, salah satu upaya yang harus dilakukan dalam perbaikan pelayaan publik adalah melakukan tidnaklanjut pengaduan kepada penguna layanan.</w:t>
      </w:r>
    </w:p>
    <w:p w14:paraId="2021C43C" w14:textId="77777777" w:rsidR="003406B2" w:rsidRDefault="003406B2" w:rsidP="003406B2">
      <w:pPr>
        <w:spacing w:after="360" w:line="360" w:lineRule="auto"/>
        <w:ind w:firstLine="720"/>
        <w:jc w:val="both"/>
      </w:pPr>
      <w:r>
        <w:t>Demikian laporan ini disusun sebagai gambaran penyelenggaraan pelayanan publik bidang pengaduan dari bulan Juni sampai dengan Oktober 2019. Semoga dengan adanya laporan ini yang merupakan dokumen bagi publik akan meningkatkan akuntabilitas DPMPTSP Provinsi Maluku Utara, khususnya Bidang Pengaduan, Kebijakan dan Pelaporan baik secara internal maupun eksternal, guna perbaikan kinerja pelayanan secara konsisten dan berkelanjutan.</w:t>
      </w:r>
    </w:p>
    <w:p w14:paraId="4A720771" w14:textId="77777777" w:rsidR="003406B2" w:rsidRDefault="003406B2" w:rsidP="003406B2">
      <w:pPr>
        <w:spacing w:after="120"/>
        <w:ind w:left="2160"/>
        <w:jc w:val="center"/>
      </w:pPr>
      <w:r>
        <w:t>Sofifi,                               2019</w:t>
      </w:r>
    </w:p>
    <w:p w14:paraId="13944522" w14:textId="77777777" w:rsidR="003406B2" w:rsidRDefault="003406B2" w:rsidP="003406B2">
      <w:pPr>
        <w:spacing w:after="960"/>
        <w:ind w:left="2160"/>
        <w:jc w:val="center"/>
      </w:pPr>
      <w:r>
        <w:t>Kepala Bidang Pengaduan, Kebijakan dan Pelaporan</w:t>
      </w:r>
    </w:p>
    <w:p w14:paraId="3A2CDCFA" w14:textId="77777777" w:rsidR="003406B2" w:rsidRPr="00CD1C71" w:rsidRDefault="003406B2" w:rsidP="003406B2">
      <w:pPr>
        <w:ind w:left="2160"/>
        <w:jc w:val="center"/>
        <w:rPr>
          <w:b/>
          <w:u w:val="single"/>
        </w:rPr>
      </w:pPr>
      <w:r w:rsidRPr="00CD1C71">
        <w:rPr>
          <w:b/>
          <w:u w:val="single"/>
        </w:rPr>
        <w:t>AMRIN, S.Sos</w:t>
      </w:r>
    </w:p>
    <w:p w14:paraId="6626426D" w14:textId="77777777" w:rsidR="003406B2" w:rsidRDefault="003406B2" w:rsidP="003406B2">
      <w:pPr>
        <w:ind w:left="2160"/>
        <w:jc w:val="center"/>
      </w:pPr>
      <w:r>
        <w:t xml:space="preserve">NIP. </w:t>
      </w:r>
      <w:r w:rsidRPr="00663C3D">
        <w:t>19710328 200003 1 002</w:t>
      </w:r>
    </w:p>
    <w:p w14:paraId="64CF471B" w14:textId="77777777" w:rsidR="003406B2" w:rsidRPr="0061381F" w:rsidRDefault="003406B2" w:rsidP="003406B2"/>
    <w:p w14:paraId="7F642300" w14:textId="63556BBE" w:rsidR="00A736A4" w:rsidRDefault="00A736A4"/>
    <w:p w14:paraId="5F133D7A" w14:textId="002A48EA" w:rsidR="003406B2" w:rsidRDefault="003406B2"/>
    <w:p w14:paraId="713BF972" w14:textId="24DD6C59" w:rsidR="003406B2" w:rsidRDefault="003406B2"/>
    <w:p w14:paraId="5D9263C7" w14:textId="540AB424" w:rsidR="003406B2" w:rsidRDefault="003406B2"/>
    <w:p w14:paraId="39ADA3AB" w14:textId="556CA1C0" w:rsidR="003406B2" w:rsidRDefault="003406B2"/>
    <w:p w14:paraId="4386194B" w14:textId="0A852439" w:rsidR="003406B2" w:rsidRDefault="003406B2"/>
    <w:p w14:paraId="30CB473F" w14:textId="0178F9A2" w:rsidR="003406B2" w:rsidRDefault="003406B2"/>
    <w:p w14:paraId="190D62BE" w14:textId="3191D0EB" w:rsidR="003406B2" w:rsidRDefault="003406B2"/>
    <w:p w14:paraId="420887B2" w14:textId="5C4AA253" w:rsidR="003406B2" w:rsidRDefault="003406B2"/>
    <w:p w14:paraId="36422677" w14:textId="22CA74AE" w:rsidR="003406B2" w:rsidRDefault="003406B2"/>
    <w:p w14:paraId="4BEAFBB2" w14:textId="10C6B641" w:rsidR="003406B2" w:rsidRDefault="003406B2"/>
    <w:p w14:paraId="324AA63E" w14:textId="74D86F10" w:rsidR="003406B2" w:rsidRDefault="003406B2"/>
    <w:p w14:paraId="2E29B126" w14:textId="107DCDDB" w:rsidR="003406B2" w:rsidRDefault="003406B2"/>
    <w:p w14:paraId="454F163C" w14:textId="0614E72C" w:rsidR="003406B2" w:rsidRDefault="003406B2"/>
    <w:p w14:paraId="6AF5419F" w14:textId="5DE36B45" w:rsidR="003406B2" w:rsidRDefault="003406B2"/>
    <w:p w14:paraId="78970F4E" w14:textId="563309FD" w:rsidR="003406B2" w:rsidRDefault="003406B2"/>
    <w:p w14:paraId="7F13030D" w14:textId="17690941" w:rsidR="003406B2" w:rsidRDefault="003406B2"/>
    <w:p w14:paraId="3394BC16" w14:textId="6C0057AE" w:rsidR="003406B2" w:rsidRDefault="003406B2"/>
    <w:p w14:paraId="6430972F" w14:textId="3724D259" w:rsidR="003406B2" w:rsidRDefault="003406B2"/>
    <w:p w14:paraId="654DAC42" w14:textId="77777777" w:rsidR="003406B2" w:rsidRDefault="003406B2" w:rsidP="003406B2">
      <w:pPr>
        <w:jc w:val="center"/>
      </w:pPr>
      <w:r>
        <w:t>BAB  I</w:t>
      </w:r>
    </w:p>
    <w:p w14:paraId="6FD64A4C" w14:textId="77777777" w:rsidR="003406B2" w:rsidRDefault="003406B2" w:rsidP="003406B2">
      <w:pPr>
        <w:spacing w:after="240"/>
        <w:jc w:val="center"/>
      </w:pPr>
      <w:r>
        <w:t>PENDAHULUAN</w:t>
      </w:r>
    </w:p>
    <w:p w14:paraId="0AED3C26" w14:textId="77777777" w:rsidR="003406B2" w:rsidRDefault="003406B2" w:rsidP="003406B2">
      <w:pPr>
        <w:pStyle w:val="ListParagraph"/>
        <w:numPr>
          <w:ilvl w:val="0"/>
          <w:numId w:val="5"/>
        </w:numPr>
        <w:tabs>
          <w:tab w:val="left" w:pos="284"/>
        </w:tabs>
        <w:spacing w:after="120"/>
        <w:ind w:left="284" w:hanging="284"/>
        <w:contextualSpacing w:val="0"/>
      </w:pPr>
      <w:r>
        <w:t>LATAR BELAKANG.</w:t>
      </w:r>
    </w:p>
    <w:p w14:paraId="4A293F11" w14:textId="77777777" w:rsidR="003406B2" w:rsidRDefault="003406B2" w:rsidP="003406B2">
      <w:pPr>
        <w:pStyle w:val="ListParagraph"/>
        <w:tabs>
          <w:tab w:val="left" w:pos="284"/>
        </w:tabs>
        <w:spacing w:line="360" w:lineRule="auto"/>
        <w:ind w:left="284" w:firstLine="397"/>
        <w:contextualSpacing w:val="0"/>
        <w:jc w:val="both"/>
      </w:pPr>
      <w:r>
        <w:t>Instansi pemerintah memiliki kewajiban dan pertanggungjawaban moral untuk menyediakan media bagi masyarakat untuk menyampaikan masukannya.</w:t>
      </w:r>
    </w:p>
    <w:p w14:paraId="2B655109" w14:textId="77777777" w:rsidR="003406B2" w:rsidRDefault="003406B2" w:rsidP="003406B2">
      <w:pPr>
        <w:pStyle w:val="ListParagraph"/>
        <w:tabs>
          <w:tab w:val="left" w:pos="284"/>
        </w:tabs>
        <w:spacing w:line="360" w:lineRule="auto"/>
        <w:ind w:left="284"/>
        <w:contextualSpacing w:val="0"/>
        <w:jc w:val="both"/>
      </w:pPr>
      <w:r>
        <w:t>Masukan masyarakat berupa aduan, keluhan, saran dan lain – lainnya dapat digunakan oleh instansi pemerintah dalam memperbaiki pelayanan terhadap publik.</w:t>
      </w:r>
    </w:p>
    <w:p w14:paraId="68E28249" w14:textId="77777777" w:rsidR="003406B2" w:rsidRDefault="003406B2" w:rsidP="003406B2">
      <w:pPr>
        <w:pStyle w:val="ListParagraph"/>
        <w:tabs>
          <w:tab w:val="left" w:pos="284"/>
        </w:tabs>
        <w:spacing w:line="360" w:lineRule="auto"/>
        <w:ind w:left="284" w:firstLine="397"/>
        <w:contextualSpacing w:val="0"/>
        <w:jc w:val="both"/>
      </w:pPr>
      <w:r>
        <w:t>Dengn diberikannya akses yang lebih luas kepada masyarakat maka peran aktif masyarakat untuk ikut serta mewujudkan penyelenggaraan negara yang bersih dan terbuka dalam memberikan kontrol sosial terhadap pelaksanaan pelayanan publik.</w:t>
      </w:r>
    </w:p>
    <w:p w14:paraId="54AD1751" w14:textId="77777777" w:rsidR="003406B2" w:rsidRDefault="003406B2" w:rsidP="003406B2">
      <w:pPr>
        <w:pStyle w:val="ListParagraph"/>
        <w:tabs>
          <w:tab w:val="left" w:pos="284"/>
        </w:tabs>
        <w:spacing w:line="360" w:lineRule="auto"/>
        <w:ind w:left="284" w:firstLine="397"/>
        <w:contextualSpacing w:val="0"/>
        <w:jc w:val="both"/>
      </w:pPr>
      <w:r>
        <w:t>Untuk itu, bidang pengaduan, kebijakan dan pelaporan membuka channel layanan pengaduan tidak langsung berbasis media sosial seperti Facebook, Twitter, Whatsapp, SMS, Instagram dan E-mail pada bulan Juli 2019 serta layanan pengaduan melalaui website e-lapor.</w:t>
      </w:r>
    </w:p>
    <w:p w14:paraId="0F644E61" w14:textId="77777777" w:rsidR="003406B2" w:rsidRDefault="003406B2" w:rsidP="003406B2">
      <w:pPr>
        <w:pStyle w:val="ListParagraph"/>
        <w:tabs>
          <w:tab w:val="left" w:pos="284"/>
        </w:tabs>
        <w:spacing w:after="240" w:line="360" w:lineRule="auto"/>
        <w:ind w:left="284" w:firstLine="397"/>
        <w:contextualSpacing w:val="0"/>
        <w:jc w:val="both"/>
      </w:pPr>
      <w:r>
        <w:t>Sehubungan dengan hal tersebut dipandang perlu adanya laporan bulanan tindak lanjut pengaduan di Dinas Penanaman Modal dan Pelayanan Terpadu Satu Pintu (DPMPTSP) Provinsi Maluku Utara tahun 2019. Penanganan pengaduan dilaksanakan sesuai prosedur yang berdasarkan prinsip – prinsip penanganan pengaduan dan pengawasan.</w:t>
      </w:r>
    </w:p>
    <w:p w14:paraId="161F8B73" w14:textId="77777777" w:rsidR="003406B2" w:rsidRDefault="003406B2" w:rsidP="003406B2">
      <w:pPr>
        <w:pStyle w:val="ListParagraph"/>
        <w:numPr>
          <w:ilvl w:val="0"/>
          <w:numId w:val="5"/>
        </w:numPr>
        <w:tabs>
          <w:tab w:val="left" w:pos="284"/>
        </w:tabs>
        <w:spacing w:after="120"/>
        <w:ind w:left="284" w:hanging="284"/>
        <w:contextualSpacing w:val="0"/>
      </w:pPr>
      <w:r>
        <w:t>DASAR HUKUM.</w:t>
      </w:r>
    </w:p>
    <w:p w14:paraId="533574B2" w14:textId="77777777" w:rsidR="003406B2" w:rsidRDefault="003406B2" w:rsidP="003406B2">
      <w:pPr>
        <w:pStyle w:val="ListParagraph"/>
        <w:numPr>
          <w:ilvl w:val="0"/>
          <w:numId w:val="6"/>
        </w:numPr>
        <w:tabs>
          <w:tab w:val="left" w:pos="567"/>
        </w:tabs>
        <w:spacing w:line="360" w:lineRule="auto"/>
        <w:ind w:left="567" w:hanging="283"/>
        <w:contextualSpacing w:val="0"/>
        <w:jc w:val="both"/>
      </w:pPr>
      <w:r>
        <w:t>Undang – Undang Nomor 14 Tahun 2008 tentang Keterbukaan Informasi Publik;</w:t>
      </w:r>
    </w:p>
    <w:p w14:paraId="44CABA2A" w14:textId="77777777" w:rsidR="003406B2" w:rsidRDefault="003406B2" w:rsidP="003406B2">
      <w:pPr>
        <w:pStyle w:val="ListParagraph"/>
        <w:numPr>
          <w:ilvl w:val="0"/>
          <w:numId w:val="6"/>
        </w:numPr>
        <w:tabs>
          <w:tab w:val="left" w:pos="567"/>
        </w:tabs>
        <w:spacing w:line="360" w:lineRule="auto"/>
        <w:ind w:left="567" w:hanging="283"/>
        <w:contextualSpacing w:val="0"/>
        <w:jc w:val="both"/>
      </w:pPr>
      <w:r>
        <w:t>Undang – Undang Nomor 28 Tahun 1999 tentang Penyelenggaraan Negara yang bersih dan bebas Korupsi, Kolusi dan Nepotisme;</w:t>
      </w:r>
    </w:p>
    <w:p w14:paraId="3054AD82" w14:textId="77777777" w:rsidR="003406B2" w:rsidRDefault="003406B2" w:rsidP="003406B2">
      <w:pPr>
        <w:pStyle w:val="ListParagraph"/>
        <w:numPr>
          <w:ilvl w:val="0"/>
          <w:numId w:val="6"/>
        </w:numPr>
        <w:tabs>
          <w:tab w:val="left" w:pos="567"/>
        </w:tabs>
        <w:spacing w:line="360" w:lineRule="auto"/>
        <w:ind w:left="567" w:hanging="283"/>
        <w:contextualSpacing w:val="0"/>
        <w:jc w:val="both"/>
      </w:pPr>
      <w:r>
        <w:t>Undang – Undang Nomor 31 Tahun 1999 tentang Pemberantasan Tindak Pidana Korupsi Nomor 20 Tahun 2001 tentang perubahan Undang – Undang Nomor 31 Tahun 1999;</w:t>
      </w:r>
    </w:p>
    <w:p w14:paraId="3B911C4F" w14:textId="77777777" w:rsidR="003406B2" w:rsidRDefault="003406B2" w:rsidP="003406B2">
      <w:pPr>
        <w:pStyle w:val="ListParagraph"/>
        <w:numPr>
          <w:ilvl w:val="0"/>
          <w:numId w:val="6"/>
        </w:numPr>
        <w:tabs>
          <w:tab w:val="left" w:pos="567"/>
        </w:tabs>
        <w:spacing w:line="360" w:lineRule="auto"/>
        <w:ind w:left="567" w:hanging="283"/>
        <w:contextualSpacing w:val="0"/>
        <w:jc w:val="both"/>
      </w:pPr>
      <w:r>
        <w:t>Peraturan Pemerintah (PP) Nomor 68 Tahun 1999 tentang Cara Pelaksanaan Peran Masyarakat Dalam Penyelenggara Negara;</w:t>
      </w:r>
    </w:p>
    <w:p w14:paraId="48F7D27F" w14:textId="77777777" w:rsidR="003406B2" w:rsidRDefault="003406B2" w:rsidP="003406B2">
      <w:pPr>
        <w:pStyle w:val="ListParagraph"/>
        <w:numPr>
          <w:ilvl w:val="0"/>
          <w:numId w:val="6"/>
        </w:numPr>
        <w:tabs>
          <w:tab w:val="left" w:pos="567"/>
        </w:tabs>
        <w:spacing w:line="360" w:lineRule="auto"/>
        <w:ind w:left="567" w:hanging="283"/>
        <w:contextualSpacing w:val="0"/>
        <w:jc w:val="both"/>
      </w:pPr>
      <w:r>
        <w:t>Peraturan Presiden (PERPRES) Republik Indonesia Nomor 76 Tahun 2015 tentang Pengelolaan Pengaduan Pelayanan Publik;</w:t>
      </w:r>
    </w:p>
    <w:p w14:paraId="66533D22" w14:textId="77777777" w:rsidR="003406B2" w:rsidRDefault="003406B2" w:rsidP="003406B2">
      <w:pPr>
        <w:pStyle w:val="ListParagraph"/>
        <w:numPr>
          <w:ilvl w:val="0"/>
          <w:numId w:val="6"/>
        </w:numPr>
        <w:tabs>
          <w:tab w:val="left" w:pos="567"/>
        </w:tabs>
        <w:spacing w:line="360" w:lineRule="auto"/>
        <w:ind w:left="567" w:hanging="283"/>
        <w:contextualSpacing w:val="0"/>
        <w:jc w:val="both"/>
      </w:pPr>
      <w:r>
        <w:t>Peraturan Daerah (PERDA) Provinsi Maluku Utara Nomor 5 Tahun 2016 tentang Pembentukan dan Susunan Perangkat Daerah Provinsi Maluku Utara;</w:t>
      </w:r>
    </w:p>
    <w:p w14:paraId="225D29E1" w14:textId="77777777" w:rsidR="003406B2" w:rsidRDefault="003406B2" w:rsidP="003406B2">
      <w:pPr>
        <w:pStyle w:val="ListParagraph"/>
        <w:numPr>
          <w:ilvl w:val="0"/>
          <w:numId w:val="6"/>
        </w:numPr>
        <w:tabs>
          <w:tab w:val="left" w:pos="567"/>
        </w:tabs>
        <w:spacing w:after="240" w:line="360" w:lineRule="auto"/>
        <w:ind w:left="568" w:hanging="284"/>
        <w:contextualSpacing w:val="0"/>
        <w:jc w:val="both"/>
      </w:pPr>
      <w:r>
        <w:t>Peraturan Gubernur (PERGUB) Maluku Utara Nomor 49 Tahun 2016 tentang Kedudukan, Susunan Organisasi, Tugas dan Fungsi Dinas Penanaman Modal dan Pelayanan Terpadu Satu Pintu (DPMPTSP) Provinsi Maluku Utara.</w:t>
      </w:r>
    </w:p>
    <w:p w14:paraId="6B1C5F1F" w14:textId="77777777" w:rsidR="003406B2" w:rsidRDefault="003406B2" w:rsidP="003406B2">
      <w:pPr>
        <w:pStyle w:val="ListParagraph"/>
        <w:numPr>
          <w:ilvl w:val="0"/>
          <w:numId w:val="5"/>
        </w:numPr>
        <w:tabs>
          <w:tab w:val="left" w:pos="284"/>
        </w:tabs>
        <w:spacing w:after="120"/>
        <w:ind w:left="284" w:hanging="284"/>
        <w:contextualSpacing w:val="0"/>
      </w:pPr>
      <w:r>
        <w:t>MAKSUD DAN TUJUAN.</w:t>
      </w:r>
    </w:p>
    <w:p w14:paraId="3A7A25EB" w14:textId="77777777" w:rsidR="003406B2" w:rsidRDefault="003406B2" w:rsidP="003406B2">
      <w:pPr>
        <w:pStyle w:val="ListParagraph"/>
        <w:tabs>
          <w:tab w:val="left" w:pos="284"/>
        </w:tabs>
        <w:spacing w:line="360" w:lineRule="auto"/>
        <w:ind w:left="284" w:firstLine="397"/>
        <w:contextualSpacing w:val="0"/>
        <w:jc w:val="both"/>
      </w:pPr>
      <w:r>
        <w:lastRenderedPageBreak/>
        <w:t>Laporan bulanan pengaduan tidak langsung ini dibuat dengan maksud sebagai bentuk laporan Penanganan Pengaduan di Bidang Pengaduan, Kebijakan dan Pelaporan Dinas Penanaman Modal dan Pelayanan Terpadu Satu Pintu (DPMPTSP) Provinsi Maluku Utara Tahun 2019.</w:t>
      </w:r>
    </w:p>
    <w:p w14:paraId="7B0D735F" w14:textId="77777777" w:rsidR="003406B2" w:rsidRDefault="003406B2" w:rsidP="003406B2">
      <w:pPr>
        <w:pStyle w:val="ListParagraph"/>
        <w:tabs>
          <w:tab w:val="left" w:pos="284"/>
        </w:tabs>
        <w:spacing w:after="120" w:line="360" w:lineRule="auto"/>
        <w:ind w:left="284"/>
        <w:contextualSpacing w:val="0"/>
        <w:jc w:val="both"/>
      </w:pPr>
      <w:r>
        <w:t>Dengan adanya laporan tindak lanjut penanganan pengaduan ini diharapkan dapat memberikan evaluasi intern dalam memberikan pelayanan penanganan pengaduan masyarakat tentang perizinan dan non perizinan yang lebih cepat dan tepat dalam rangka mendukung terwujudnya pelayanan publik yang cepat, transparan, pasti dan terjangkau.</w:t>
      </w:r>
    </w:p>
    <w:p w14:paraId="4E0FFCE5" w14:textId="77777777" w:rsidR="003406B2" w:rsidRDefault="003406B2" w:rsidP="003406B2">
      <w:pPr>
        <w:pStyle w:val="ListParagraph"/>
        <w:numPr>
          <w:ilvl w:val="0"/>
          <w:numId w:val="7"/>
        </w:numPr>
        <w:tabs>
          <w:tab w:val="left" w:pos="567"/>
        </w:tabs>
        <w:spacing w:after="120"/>
        <w:ind w:left="568" w:hanging="284"/>
        <w:contextualSpacing w:val="0"/>
        <w:jc w:val="both"/>
      </w:pPr>
      <w:r>
        <w:t>Sasaran.</w:t>
      </w:r>
    </w:p>
    <w:p w14:paraId="5665C0EB" w14:textId="77777777" w:rsidR="003406B2" w:rsidRDefault="003406B2" w:rsidP="003406B2">
      <w:pPr>
        <w:pStyle w:val="ListParagraph"/>
        <w:numPr>
          <w:ilvl w:val="0"/>
          <w:numId w:val="8"/>
        </w:numPr>
        <w:tabs>
          <w:tab w:val="left" w:pos="851"/>
        </w:tabs>
        <w:spacing w:line="360" w:lineRule="auto"/>
        <w:ind w:left="851" w:hanging="284"/>
        <w:contextualSpacing w:val="0"/>
        <w:jc w:val="both"/>
      </w:pPr>
      <w:r>
        <w:t>Terselesainya penanganan pengaduan masyarakat sesuai peraturan yang berlaku;</w:t>
      </w:r>
    </w:p>
    <w:p w14:paraId="18A6EE83" w14:textId="77777777" w:rsidR="003406B2" w:rsidRDefault="003406B2" w:rsidP="003406B2">
      <w:pPr>
        <w:pStyle w:val="ListParagraph"/>
        <w:numPr>
          <w:ilvl w:val="0"/>
          <w:numId w:val="8"/>
        </w:numPr>
        <w:tabs>
          <w:tab w:val="left" w:pos="851"/>
        </w:tabs>
        <w:spacing w:line="360" w:lineRule="auto"/>
        <w:ind w:left="851" w:hanging="284"/>
        <w:contextualSpacing w:val="0"/>
        <w:jc w:val="both"/>
      </w:pPr>
      <w:r>
        <w:t>Terciptanya koordinasi antar instansi pemerintah yang baik dalam penyelesaian penanganan pengaduan masyarakat.</w:t>
      </w:r>
    </w:p>
    <w:p w14:paraId="5718C3B9" w14:textId="77777777" w:rsidR="003406B2" w:rsidRDefault="003406B2" w:rsidP="003406B2">
      <w:pPr>
        <w:pStyle w:val="ListParagraph"/>
        <w:tabs>
          <w:tab w:val="left" w:pos="851"/>
        </w:tabs>
        <w:spacing w:after="120" w:line="360" w:lineRule="auto"/>
        <w:ind w:left="851"/>
        <w:contextualSpacing w:val="0"/>
        <w:jc w:val="both"/>
      </w:pPr>
      <w:r>
        <w:t>Menumbuhkembangkan pertisipasi masyarakat secara tertib dan bertanggungjawab didalam melakukan control sosial terhadap penyelenggaraan pemerintah.</w:t>
      </w:r>
    </w:p>
    <w:p w14:paraId="6C196985" w14:textId="77777777" w:rsidR="003406B2" w:rsidRDefault="003406B2" w:rsidP="003406B2">
      <w:pPr>
        <w:pStyle w:val="ListParagraph"/>
        <w:numPr>
          <w:ilvl w:val="0"/>
          <w:numId w:val="7"/>
        </w:numPr>
        <w:tabs>
          <w:tab w:val="left" w:pos="567"/>
        </w:tabs>
        <w:spacing w:after="120"/>
        <w:ind w:left="568" w:hanging="284"/>
        <w:contextualSpacing w:val="0"/>
        <w:jc w:val="both"/>
      </w:pPr>
      <w:r>
        <w:t>Prinsip Penanganan Pengaduan.</w:t>
      </w:r>
    </w:p>
    <w:p w14:paraId="25F200F0" w14:textId="77777777" w:rsidR="003406B2" w:rsidRDefault="003406B2" w:rsidP="003406B2">
      <w:pPr>
        <w:pStyle w:val="ListParagraph"/>
        <w:tabs>
          <w:tab w:val="left" w:pos="567"/>
        </w:tabs>
        <w:spacing w:line="360" w:lineRule="auto"/>
        <w:ind w:left="567"/>
        <w:contextualSpacing w:val="0"/>
        <w:jc w:val="both"/>
      </w:pPr>
      <w:r>
        <w:t>Prinsip penanganan pengaduan masyarakat ini merupakan nilai dasar yang wajib dipedomani oleh setiap pemerintah dalam menangani pengaduan.</w:t>
      </w:r>
    </w:p>
    <w:p w14:paraId="501AC723" w14:textId="77777777" w:rsidR="003406B2" w:rsidRDefault="003406B2" w:rsidP="003406B2">
      <w:pPr>
        <w:tabs>
          <w:tab w:val="left" w:pos="567"/>
        </w:tabs>
        <w:spacing w:after="120"/>
        <w:ind w:left="567"/>
        <w:jc w:val="both"/>
      </w:pPr>
      <w:r>
        <w:t>Adapun prinsip tersebut adalah :</w:t>
      </w:r>
    </w:p>
    <w:p w14:paraId="2E565C4A" w14:textId="77777777" w:rsidR="003406B2" w:rsidRDefault="003406B2" w:rsidP="003406B2">
      <w:pPr>
        <w:pStyle w:val="ListParagraph"/>
        <w:numPr>
          <w:ilvl w:val="0"/>
          <w:numId w:val="9"/>
        </w:numPr>
        <w:tabs>
          <w:tab w:val="left" w:pos="851"/>
        </w:tabs>
        <w:ind w:left="851" w:hanging="284"/>
        <w:jc w:val="both"/>
      </w:pPr>
      <w:r>
        <w:t>Objektifitas</w:t>
      </w:r>
    </w:p>
    <w:p w14:paraId="421F3CCD" w14:textId="77777777" w:rsidR="003406B2" w:rsidRDefault="003406B2" w:rsidP="003406B2">
      <w:pPr>
        <w:pStyle w:val="ListParagraph"/>
        <w:tabs>
          <w:tab w:val="left" w:pos="851"/>
        </w:tabs>
        <w:spacing w:after="120"/>
        <w:ind w:left="851"/>
        <w:contextualSpacing w:val="0"/>
        <w:jc w:val="both"/>
      </w:pPr>
      <w:r>
        <w:t>Bahwa penanganan pengaduan harus berdasarkan fakta atau bukti.</w:t>
      </w:r>
    </w:p>
    <w:p w14:paraId="436C6DF9" w14:textId="77777777" w:rsidR="003406B2" w:rsidRDefault="003406B2" w:rsidP="003406B2">
      <w:pPr>
        <w:pStyle w:val="ListParagraph"/>
        <w:numPr>
          <w:ilvl w:val="0"/>
          <w:numId w:val="9"/>
        </w:numPr>
        <w:tabs>
          <w:tab w:val="left" w:pos="851"/>
        </w:tabs>
        <w:ind w:left="851" w:hanging="284"/>
        <w:jc w:val="both"/>
      </w:pPr>
      <w:r>
        <w:t>Koordinasi.</w:t>
      </w:r>
    </w:p>
    <w:p w14:paraId="31C3B9B5" w14:textId="77777777" w:rsidR="003406B2" w:rsidRDefault="003406B2" w:rsidP="003406B2">
      <w:pPr>
        <w:pStyle w:val="ListParagraph"/>
        <w:tabs>
          <w:tab w:val="left" w:pos="851"/>
        </w:tabs>
        <w:spacing w:after="120" w:line="360" w:lineRule="auto"/>
        <w:ind w:left="851"/>
        <w:contextualSpacing w:val="0"/>
        <w:jc w:val="both"/>
      </w:pPr>
      <w:r>
        <w:t>Bahwa kegiatan penanganan pengaduan harus dilaksanakan dengan kerjasama, baik antar pejabat yang berwenang, sesui dengan prosedur</w:t>
      </w:r>
    </w:p>
    <w:p w14:paraId="3CB81CD6" w14:textId="77777777" w:rsidR="003406B2" w:rsidRDefault="003406B2" w:rsidP="003406B2">
      <w:pPr>
        <w:pStyle w:val="ListParagraph"/>
        <w:numPr>
          <w:ilvl w:val="0"/>
          <w:numId w:val="9"/>
        </w:numPr>
        <w:tabs>
          <w:tab w:val="left" w:pos="851"/>
        </w:tabs>
        <w:ind w:left="851" w:hanging="284"/>
        <w:jc w:val="both"/>
      </w:pPr>
      <w:r>
        <w:t>Efektifitas dan Efisiensi.</w:t>
      </w:r>
    </w:p>
    <w:p w14:paraId="7E370D8A" w14:textId="77777777" w:rsidR="003406B2" w:rsidRDefault="003406B2" w:rsidP="003406B2">
      <w:pPr>
        <w:pStyle w:val="ListParagraph"/>
        <w:tabs>
          <w:tab w:val="left" w:pos="851"/>
        </w:tabs>
        <w:spacing w:line="360" w:lineRule="auto"/>
        <w:ind w:left="851"/>
        <w:jc w:val="both"/>
      </w:pPr>
      <w:r>
        <w:t>Bahwa kegiatan penanganan pengaduan harus dilakukan secara tepat, hemat waktu dan biaya.</w:t>
      </w:r>
    </w:p>
    <w:p w14:paraId="210F5222" w14:textId="77777777" w:rsidR="003406B2" w:rsidRDefault="003406B2" w:rsidP="003406B2">
      <w:pPr>
        <w:pStyle w:val="ListParagraph"/>
        <w:numPr>
          <w:ilvl w:val="0"/>
          <w:numId w:val="9"/>
        </w:numPr>
        <w:tabs>
          <w:tab w:val="left" w:pos="851"/>
        </w:tabs>
        <w:spacing w:after="120"/>
        <w:ind w:left="851" w:hanging="284"/>
        <w:contextualSpacing w:val="0"/>
        <w:jc w:val="both"/>
      </w:pPr>
      <w:r>
        <w:t>Akuntabilitas.</w:t>
      </w:r>
    </w:p>
    <w:p w14:paraId="63CEA483" w14:textId="77777777" w:rsidR="003406B2" w:rsidRDefault="003406B2" w:rsidP="003406B2">
      <w:pPr>
        <w:pStyle w:val="ListParagraph"/>
        <w:tabs>
          <w:tab w:val="left" w:pos="851"/>
        </w:tabs>
        <w:spacing w:after="120" w:line="360" w:lineRule="auto"/>
        <w:ind w:left="851"/>
        <w:contextualSpacing w:val="0"/>
        <w:jc w:val="both"/>
      </w:pPr>
      <w:r>
        <w:t>Bahwa proses kegiatan penanganan pengaduan dan tindak lanjut harus dapat dipertanggungjawabkan sesuai ketentuan peraturan perundang-undangan.</w:t>
      </w:r>
    </w:p>
    <w:p w14:paraId="098A1E58" w14:textId="77777777" w:rsidR="003406B2" w:rsidRDefault="003406B2" w:rsidP="003406B2">
      <w:pPr>
        <w:pStyle w:val="ListParagraph"/>
        <w:numPr>
          <w:ilvl w:val="0"/>
          <w:numId w:val="9"/>
        </w:numPr>
        <w:tabs>
          <w:tab w:val="left" w:pos="851"/>
        </w:tabs>
        <w:ind w:left="851" w:hanging="284"/>
        <w:jc w:val="both"/>
      </w:pPr>
      <w:r>
        <w:t>Transparan.</w:t>
      </w:r>
    </w:p>
    <w:p w14:paraId="12BAC6E6" w14:textId="77777777" w:rsidR="003406B2" w:rsidRDefault="003406B2" w:rsidP="003406B2">
      <w:pPr>
        <w:pStyle w:val="ListParagraph"/>
        <w:tabs>
          <w:tab w:val="left" w:pos="851"/>
        </w:tabs>
        <w:spacing w:after="120" w:line="360" w:lineRule="auto"/>
        <w:ind w:left="851"/>
        <w:contextualSpacing w:val="0"/>
        <w:jc w:val="both"/>
      </w:pPr>
      <w:r>
        <w:t>Bahwa hasil proses kegiatan penanganan pengaduan diinformasikan berdasarkan mekanisme dan prosedur yang jelas dan terbuka sesuai ketentuan peraturan yang berlaku.</w:t>
      </w:r>
    </w:p>
    <w:p w14:paraId="226D307C" w14:textId="77777777" w:rsidR="003406B2" w:rsidRDefault="003406B2" w:rsidP="003406B2">
      <w:pPr>
        <w:pStyle w:val="ListParagraph"/>
        <w:numPr>
          <w:ilvl w:val="0"/>
          <w:numId w:val="9"/>
        </w:numPr>
        <w:tabs>
          <w:tab w:val="left" w:pos="851"/>
        </w:tabs>
        <w:ind w:left="851" w:hanging="284"/>
        <w:jc w:val="both"/>
      </w:pPr>
      <w:r>
        <w:t>Adil.</w:t>
      </w:r>
    </w:p>
    <w:p w14:paraId="51E9D119" w14:textId="77777777" w:rsidR="003406B2" w:rsidRDefault="003406B2" w:rsidP="003406B2">
      <w:pPr>
        <w:pStyle w:val="ListParagraph"/>
        <w:tabs>
          <w:tab w:val="left" w:pos="851"/>
        </w:tabs>
        <w:ind w:left="851"/>
        <w:jc w:val="both"/>
      </w:pPr>
      <w:r>
        <w:t>Dalam menindaklanjuti pengaduan dari masyarakat.</w:t>
      </w:r>
    </w:p>
    <w:p w14:paraId="120793F0" w14:textId="77777777" w:rsidR="003406B2" w:rsidRDefault="003406B2" w:rsidP="003406B2"/>
    <w:p w14:paraId="47C30839" w14:textId="77777777" w:rsidR="003406B2" w:rsidRDefault="003406B2" w:rsidP="003406B2">
      <w:r>
        <w:br w:type="page"/>
      </w:r>
    </w:p>
    <w:p w14:paraId="201F48BA" w14:textId="77777777" w:rsidR="003406B2" w:rsidRDefault="003406B2" w:rsidP="003406B2">
      <w:pPr>
        <w:jc w:val="center"/>
      </w:pPr>
      <w:r>
        <w:lastRenderedPageBreak/>
        <w:t>BAB  II</w:t>
      </w:r>
    </w:p>
    <w:p w14:paraId="6B35CF20" w14:textId="77777777" w:rsidR="003406B2" w:rsidRDefault="003406B2" w:rsidP="003406B2">
      <w:pPr>
        <w:spacing w:after="240"/>
        <w:jc w:val="center"/>
      </w:pPr>
      <w:r>
        <w:t>PELAYANAN PENGADUAN TIDAK LANGSUNG</w:t>
      </w:r>
    </w:p>
    <w:p w14:paraId="0A57EA60" w14:textId="77777777" w:rsidR="003406B2" w:rsidRDefault="003406B2" w:rsidP="003406B2">
      <w:pPr>
        <w:spacing w:line="360" w:lineRule="auto"/>
        <w:ind w:firstLine="567"/>
        <w:jc w:val="both"/>
      </w:pPr>
      <w:r>
        <w:t>Setiap pengaduan masyarakat yang diterima melalui media sosial, perlu dilakukan penatausahaan oleh petugas pelayanan pengaduan tidak langsung dengan tahapan sebagai berikut :</w:t>
      </w:r>
    </w:p>
    <w:p w14:paraId="69C72024" w14:textId="77777777" w:rsidR="003406B2" w:rsidRDefault="003406B2" w:rsidP="003406B2">
      <w:pPr>
        <w:pStyle w:val="ListParagraph"/>
        <w:numPr>
          <w:ilvl w:val="0"/>
          <w:numId w:val="20"/>
        </w:numPr>
        <w:tabs>
          <w:tab w:val="left" w:pos="284"/>
        </w:tabs>
        <w:spacing w:line="360" w:lineRule="auto"/>
        <w:ind w:left="284" w:hanging="284"/>
        <w:jc w:val="both"/>
      </w:pPr>
      <w:bookmarkStart w:id="1" w:name="_Hlk23939179"/>
      <w:r>
        <w:t>Pencatatan</w:t>
      </w:r>
      <w:bookmarkEnd w:id="1"/>
      <w:r>
        <w:t>.</w:t>
      </w:r>
    </w:p>
    <w:p w14:paraId="1728F8EC" w14:textId="77777777" w:rsidR="003406B2" w:rsidRDefault="003406B2" w:rsidP="003406B2">
      <w:pPr>
        <w:pStyle w:val="ListParagraph"/>
        <w:numPr>
          <w:ilvl w:val="0"/>
          <w:numId w:val="10"/>
        </w:numPr>
        <w:tabs>
          <w:tab w:val="left" w:pos="567"/>
        </w:tabs>
        <w:spacing w:line="360" w:lineRule="auto"/>
        <w:ind w:left="567" w:hanging="283"/>
        <w:jc w:val="both"/>
      </w:pPr>
      <w:r>
        <w:t>Masalah pengaduan;</w:t>
      </w:r>
    </w:p>
    <w:p w14:paraId="19E2222B" w14:textId="77777777" w:rsidR="003406B2" w:rsidRDefault="003406B2" w:rsidP="003406B2">
      <w:pPr>
        <w:pStyle w:val="ListParagraph"/>
        <w:numPr>
          <w:ilvl w:val="0"/>
          <w:numId w:val="10"/>
        </w:numPr>
        <w:tabs>
          <w:tab w:val="left" w:pos="567"/>
        </w:tabs>
        <w:spacing w:line="360" w:lineRule="auto"/>
        <w:ind w:left="567" w:hanging="283"/>
        <w:jc w:val="both"/>
      </w:pPr>
      <w:r>
        <w:t>Identitas pelaporan;</w:t>
      </w:r>
    </w:p>
    <w:p w14:paraId="13459A73" w14:textId="77777777" w:rsidR="003406B2" w:rsidRDefault="003406B2" w:rsidP="003406B2">
      <w:pPr>
        <w:pStyle w:val="ListParagraph"/>
        <w:numPr>
          <w:ilvl w:val="0"/>
          <w:numId w:val="10"/>
        </w:numPr>
        <w:tabs>
          <w:tab w:val="left" w:pos="567"/>
        </w:tabs>
        <w:spacing w:line="360" w:lineRule="auto"/>
        <w:ind w:left="567" w:hanging="283"/>
        <w:jc w:val="both"/>
      </w:pPr>
      <w:r>
        <w:t>Identitas terlapor;</w:t>
      </w:r>
    </w:p>
    <w:p w14:paraId="7042E48C" w14:textId="77777777" w:rsidR="003406B2" w:rsidRDefault="003406B2" w:rsidP="003406B2">
      <w:pPr>
        <w:pStyle w:val="ListParagraph"/>
        <w:numPr>
          <w:ilvl w:val="0"/>
          <w:numId w:val="10"/>
        </w:numPr>
        <w:tabs>
          <w:tab w:val="left" w:pos="567"/>
        </w:tabs>
        <w:spacing w:after="240"/>
        <w:ind w:left="568" w:hanging="284"/>
        <w:contextualSpacing w:val="0"/>
        <w:jc w:val="both"/>
      </w:pPr>
      <w:r>
        <w:t>Yang diinginkan pelapor.</w:t>
      </w:r>
    </w:p>
    <w:p w14:paraId="5146C698" w14:textId="77777777" w:rsidR="003406B2" w:rsidRDefault="003406B2" w:rsidP="003406B2">
      <w:pPr>
        <w:pStyle w:val="ListParagraph"/>
        <w:numPr>
          <w:ilvl w:val="0"/>
          <w:numId w:val="20"/>
        </w:numPr>
        <w:tabs>
          <w:tab w:val="left" w:pos="284"/>
        </w:tabs>
        <w:spacing w:line="360" w:lineRule="auto"/>
        <w:ind w:left="284" w:hanging="284"/>
        <w:jc w:val="both"/>
      </w:pPr>
      <w:bookmarkStart w:id="2" w:name="_Hlk23939193"/>
      <w:r>
        <w:t>Penelaahan</w:t>
      </w:r>
      <w:bookmarkEnd w:id="2"/>
      <w:r>
        <w:t>.</w:t>
      </w:r>
    </w:p>
    <w:p w14:paraId="233D9940" w14:textId="77777777" w:rsidR="003406B2" w:rsidRDefault="003406B2" w:rsidP="003406B2">
      <w:pPr>
        <w:pStyle w:val="ListParagraph"/>
        <w:tabs>
          <w:tab w:val="left" w:pos="284"/>
        </w:tabs>
        <w:spacing w:line="360" w:lineRule="auto"/>
        <w:ind w:left="284"/>
        <w:jc w:val="both"/>
      </w:pPr>
      <w:r>
        <w:t>Langkah – langkah penelaahan materi pengaduan masyarakat sebagai berikut :</w:t>
      </w:r>
    </w:p>
    <w:p w14:paraId="0D2CF289" w14:textId="77777777" w:rsidR="003406B2" w:rsidRDefault="003406B2" w:rsidP="003406B2">
      <w:pPr>
        <w:pStyle w:val="ListParagraph"/>
        <w:numPr>
          <w:ilvl w:val="0"/>
          <w:numId w:val="11"/>
        </w:numPr>
        <w:tabs>
          <w:tab w:val="left" w:pos="567"/>
        </w:tabs>
        <w:spacing w:line="360" w:lineRule="auto"/>
        <w:ind w:left="568" w:hanging="284"/>
        <w:jc w:val="both"/>
      </w:pPr>
      <w:r>
        <w:t>Merumuskan inti masalah pengaduan;</w:t>
      </w:r>
    </w:p>
    <w:p w14:paraId="106133C9" w14:textId="77777777" w:rsidR="003406B2" w:rsidRDefault="003406B2" w:rsidP="003406B2">
      <w:pPr>
        <w:pStyle w:val="ListParagraph"/>
        <w:numPr>
          <w:ilvl w:val="0"/>
          <w:numId w:val="11"/>
        </w:numPr>
        <w:tabs>
          <w:tab w:val="left" w:pos="567"/>
        </w:tabs>
        <w:spacing w:line="360" w:lineRule="auto"/>
        <w:ind w:left="568" w:hanging="284"/>
        <w:jc w:val="both"/>
      </w:pPr>
      <w:r>
        <w:t>Menghubungkan materi pengaduan dengan peraturan yang relevan;</w:t>
      </w:r>
    </w:p>
    <w:p w14:paraId="7C0C5A77" w14:textId="77777777" w:rsidR="003406B2" w:rsidRDefault="003406B2" w:rsidP="003406B2">
      <w:pPr>
        <w:pStyle w:val="ListParagraph"/>
        <w:numPr>
          <w:ilvl w:val="0"/>
          <w:numId w:val="11"/>
        </w:numPr>
        <w:tabs>
          <w:tab w:val="left" w:pos="567"/>
        </w:tabs>
        <w:spacing w:line="360" w:lineRule="auto"/>
        <w:ind w:left="568" w:hanging="284"/>
        <w:jc w:val="both"/>
      </w:pPr>
      <w:r>
        <w:t>Memeriksa dokumen atau informasi yang pernah ada dalam kaitannya dengan materi pengaduan yang baru diterima melalui media sosial;</w:t>
      </w:r>
    </w:p>
    <w:p w14:paraId="00F78D22" w14:textId="77777777" w:rsidR="003406B2" w:rsidRDefault="003406B2" w:rsidP="003406B2">
      <w:pPr>
        <w:pStyle w:val="ListParagraph"/>
        <w:numPr>
          <w:ilvl w:val="0"/>
          <w:numId w:val="11"/>
        </w:numPr>
        <w:tabs>
          <w:tab w:val="left" w:pos="567"/>
        </w:tabs>
        <w:spacing w:line="360" w:lineRule="auto"/>
        <w:ind w:left="568" w:hanging="284"/>
        <w:jc w:val="both"/>
      </w:pPr>
      <w:r>
        <w:t>Merumuskan rencana penanganan atau langkah – langkah yang diperlukan untuk membuktikan kebenaran materi pengaduan.</w:t>
      </w:r>
    </w:p>
    <w:p w14:paraId="33EDF53E" w14:textId="77777777" w:rsidR="003406B2" w:rsidRDefault="003406B2" w:rsidP="003406B2">
      <w:pPr>
        <w:pStyle w:val="ListParagraph"/>
        <w:numPr>
          <w:ilvl w:val="0"/>
          <w:numId w:val="11"/>
        </w:numPr>
        <w:tabs>
          <w:tab w:val="left" w:pos="567"/>
        </w:tabs>
        <w:spacing w:after="120" w:line="360" w:lineRule="auto"/>
        <w:ind w:left="568" w:hanging="284"/>
        <w:contextualSpacing w:val="0"/>
        <w:jc w:val="both"/>
      </w:pPr>
      <w:r>
        <w:t>Bahwa kegiatan penanganan pengaduan dan tindaklanjut harus dapat dipertanggungjawabkan sesuai ketentuan peraturan perundang-undangan.</w:t>
      </w:r>
    </w:p>
    <w:p w14:paraId="4AE62597" w14:textId="77777777" w:rsidR="003406B2" w:rsidRDefault="003406B2" w:rsidP="003406B2">
      <w:pPr>
        <w:spacing w:line="360" w:lineRule="auto"/>
        <w:ind w:left="284"/>
      </w:pPr>
      <w:r>
        <w:t>Dari hasil penelaahan pengaduan dikategorikan/dikelompokan :</w:t>
      </w:r>
    </w:p>
    <w:p w14:paraId="7A3CDD91" w14:textId="77777777" w:rsidR="003406B2" w:rsidRDefault="003406B2" w:rsidP="003406B2">
      <w:pPr>
        <w:pStyle w:val="ListParagraph"/>
        <w:numPr>
          <w:ilvl w:val="0"/>
          <w:numId w:val="12"/>
        </w:numPr>
        <w:tabs>
          <w:tab w:val="left" w:pos="567"/>
        </w:tabs>
        <w:spacing w:line="360" w:lineRule="auto"/>
        <w:ind w:left="568" w:hanging="284"/>
      </w:pPr>
      <w:r>
        <w:t>Berkadar pengawasan yaitu pengaduan yang :</w:t>
      </w:r>
    </w:p>
    <w:p w14:paraId="0C0D05C1" w14:textId="77777777" w:rsidR="003406B2" w:rsidRDefault="003406B2" w:rsidP="003406B2">
      <w:pPr>
        <w:pStyle w:val="ListParagraph"/>
        <w:numPr>
          <w:ilvl w:val="0"/>
          <w:numId w:val="13"/>
        </w:numPr>
        <w:tabs>
          <w:tab w:val="left" w:pos="851"/>
        </w:tabs>
        <w:spacing w:line="360" w:lineRule="auto"/>
        <w:ind w:left="851" w:hanging="284"/>
      </w:pPr>
      <w:r>
        <w:t>Identitas pelapor jelas dan substansi laporan jelas dan logis;</w:t>
      </w:r>
    </w:p>
    <w:p w14:paraId="6AA27D2D" w14:textId="77777777" w:rsidR="003406B2" w:rsidRDefault="003406B2" w:rsidP="003406B2">
      <w:pPr>
        <w:pStyle w:val="ListParagraph"/>
        <w:numPr>
          <w:ilvl w:val="0"/>
          <w:numId w:val="13"/>
        </w:numPr>
        <w:tabs>
          <w:tab w:val="left" w:pos="851"/>
        </w:tabs>
        <w:spacing w:line="360" w:lineRule="auto"/>
        <w:ind w:left="851" w:hanging="284"/>
      </w:pPr>
      <w:r>
        <w:t>Identitas pelapor tidak jelas namun substansi laporan logis;</w:t>
      </w:r>
    </w:p>
    <w:p w14:paraId="76A90CCC" w14:textId="77777777" w:rsidR="003406B2" w:rsidRDefault="003406B2" w:rsidP="003406B2">
      <w:pPr>
        <w:pStyle w:val="ListParagraph"/>
        <w:numPr>
          <w:ilvl w:val="0"/>
          <w:numId w:val="13"/>
        </w:numPr>
        <w:tabs>
          <w:tab w:val="left" w:pos="851"/>
        </w:tabs>
        <w:spacing w:line="360" w:lineRule="auto"/>
        <w:ind w:left="851" w:hanging="284"/>
      </w:pPr>
      <w:r>
        <w:t>Tidak berkadar pengawasan.</w:t>
      </w:r>
    </w:p>
    <w:p w14:paraId="4E5CEC10" w14:textId="77777777" w:rsidR="003406B2" w:rsidRDefault="003406B2" w:rsidP="003406B2">
      <w:pPr>
        <w:pStyle w:val="ListParagraph"/>
        <w:tabs>
          <w:tab w:val="left" w:pos="851"/>
        </w:tabs>
        <w:spacing w:after="120" w:line="360" w:lineRule="auto"/>
        <w:ind w:left="851"/>
        <w:contextualSpacing w:val="0"/>
        <w:jc w:val="both"/>
      </w:pPr>
      <w:r>
        <w:t>Pengaduan yang tidak berkadar pengawasan namun bisa dijadikan bahan informasi atau untuk bahan pengambilan keputusan/kebijakan sesuai dengan materi yang dilaporkan.</w:t>
      </w:r>
    </w:p>
    <w:p w14:paraId="5DD908B0" w14:textId="77777777" w:rsidR="003406B2" w:rsidRDefault="003406B2" w:rsidP="003406B2">
      <w:pPr>
        <w:pStyle w:val="ListParagraph"/>
        <w:numPr>
          <w:ilvl w:val="0"/>
          <w:numId w:val="12"/>
        </w:numPr>
        <w:tabs>
          <w:tab w:val="left" w:pos="567"/>
        </w:tabs>
        <w:spacing w:line="360" w:lineRule="auto"/>
        <w:ind w:left="568" w:hanging="284"/>
      </w:pPr>
      <w:r>
        <w:t>Penyaluran.</w:t>
      </w:r>
    </w:p>
    <w:p w14:paraId="6A2F30D6" w14:textId="77777777" w:rsidR="003406B2" w:rsidRDefault="003406B2" w:rsidP="003406B2">
      <w:pPr>
        <w:pStyle w:val="ListParagraph"/>
        <w:tabs>
          <w:tab w:val="left" w:pos="567"/>
        </w:tabs>
        <w:spacing w:after="120" w:line="360" w:lineRule="auto"/>
        <w:ind w:left="567"/>
        <w:contextualSpacing w:val="0"/>
        <w:jc w:val="both"/>
      </w:pPr>
      <w:r>
        <w:t>Penyaluran adalah suatu kegiatan instansi penerima pengaduan untuk diteruskan kepada kepala instansi yang berwenang melakukan tindak korektif dan tindak hukum lainnya sesuai dengan kedudukan tugas pokok dan fungsi berdasarkan mekanisme pengaduan yang ada.</w:t>
      </w:r>
    </w:p>
    <w:p w14:paraId="2F7166F9" w14:textId="77777777" w:rsidR="003406B2" w:rsidRDefault="003406B2" w:rsidP="003406B2">
      <w:pPr>
        <w:pStyle w:val="ListParagraph"/>
        <w:numPr>
          <w:ilvl w:val="0"/>
          <w:numId w:val="12"/>
        </w:numPr>
        <w:tabs>
          <w:tab w:val="left" w:pos="567"/>
        </w:tabs>
        <w:spacing w:line="360" w:lineRule="auto"/>
        <w:ind w:left="568" w:hanging="284"/>
      </w:pPr>
      <w:r>
        <w:t>Pengarsipan.</w:t>
      </w:r>
    </w:p>
    <w:p w14:paraId="2C882125" w14:textId="77777777" w:rsidR="003406B2" w:rsidRDefault="003406B2" w:rsidP="003406B2">
      <w:pPr>
        <w:pStyle w:val="ListParagraph"/>
        <w:tabs>
          <w:tab w:val="left" w:pos="567"/>
        </w:tabs>
        <w:spacing w:line="360" w:lineRule="auto"/>
        <w:ind w:left="568"/>
        <w:jc w:val="both"/>
      </w:pPr>
      <w:r>
        <w:t>Penataan dokumen atau pengarsipan yang baik dimaksudkan untuk mempermudah dan mempercepat pencarian dokuemn pengaduan bila sewaktu – waktu akan diperlukan.</w:t>
      </w:r>
    </w:p>
    <w:p w14:paraId="7D6C553D" w14:textId="77777777" w:rsidR="003406B2" w:rsidRDefault="003406B2" w:rsidP="003406B2"/>
    <w:p w14:paraId="400F0C55" w14:textId="77777777" w:rsidR="003406B2" w:rsidRDefault="003406B2" w:rsidP="003406B2">
      <w:r>
        <w:br w:type="page"/>
      </w:r>
    </w:p>
    <w:p w14:paraId="1C58E66F" w14:textId="77777777" w:rsidR="003406B2" w:rsidRDefault="003406B2" w:rsidP="003406B2">
      <w:pPr>
        <w:jc w:val="center"/>
      </w:pPr>
      <w:r>
        <w:lastRenderedPageBreak/>
        <w:t>BAB  III</w:t>
      </w:r>
    </w:p>
    <w:p w14:paraId="198CE3BA" w14:textId="77777777" w:rsidR="003406B2" w:rsidRDefault="003406B2" w:rsidP="003406B2">
      <w:pPr>
        <w:spacing w:after="240"/>
        <w:jc w:val="center"/>
      </w:pPr>
      <w:bookmarkStart w:id="3" w:name="_Hlk23939219"/>
      <w:r>
        <w:t>KONFIRMASI DAN KLARIFIKASI</w:t>
      </w:r>
      <w:bookmarkEnd w:id="3"/>
    </w:p>
    <w:p w14:paraId="4D092146" w14:textId="77777777" w:rsidR="003406B2" w:rsidRDefault="003406B2" w:rsidP="003406B2">
      <w:pPr>
        <w:spacing w:line="360" w:lineRule="auto"/>
        <w:ind w:firstLine="567"/>
        <w:jc w:val="both"/>
      </w:pPr>
      <w:r>
        <w:t>Pengaduan masyarakat yang telah dicatat, ditelaah dan diklarifikasikan oleh tim/petugas. Menurut kategori berkadar pengawasan atau tidak, maka langkah selanjutnya adalah mencari bukti mengenai kebenaran pengaduan masyarakat.</w:t>
      </w:r>
    </w:p>
    <w:p w14:paraId="724E57F0" w14:textId="77777777" w:rsidR="003406B2" w:rsidRDefault="003406B2" w:rsidP="003406B2">
      <w:pPr>
        <w:spacing w:after="120"/>
        <w:jc w:val="both"/>
      </w:pPr>
      <w:r>
        <w:t>Proses pembuktian pengaduan masyarakat yang berkadar pengawasan dilakukan melalui kegiatan sebagai berikut:</w:t>
      </w:r>
    </w:p>
    <w:p w14:paraId="42908667" w14:textId="77777777" w:rsidR="003406B2" w:rsidRDefault="003406B2" w:rsidP="003406B2">
      <w:pPr>
        <w:pStyle w:val="ListParagraph"/>
        <w:numPr>
          <w:ilvl w:val="0"/>
          <w:numId w:val="14"/>
        </w:numPr>
        <w:tabs>
          <w:tab w:val="left" w:pos="284"/>
        </w:tabs>
        <w:spacing w:after="120"/>
        <w:ind w:left="284" w:hanging="284"/>
        <w:contextualSpacing w:val="0"/>
        <w:jc w:val="both"/>
      </w:pPr>
      <w:bookmarkStart w:id="4" w:name="_Hlk23939259"/>
      <w:r>
        <w:t>KONFIRMASI DAN KLARIFIKASI</w:t>
      </w:r>
      <w:bookmarkEnd w:id="4"/>
      <w:r>
        <w:t>.</w:t>
      </w:r>
    </w:p>
    <w:p w14:paraId="3D80ECC4" w14:textId="77777777" w:rsidR="003406B2" w:rsidRDefault="003406B2" w:rsidP="003406B2">
      <w:pPr>
        <w:pStyle w:val="ListParagraph"/>
        <w:numPr>
          <w:ilvl w:val="0"/>
          <w:numId w:val="15"/>
        </w:numPr>
        <w:tabs>
          <w:tab w:val="left" w:pos="567"/>
        </w:tabs>
        <w:spacing w:line="360" w:lineRule="auto"/>
        <w:ind w:left="567" w:hanging="283"/>
        <w:jc w:val="both"/>
      </w:pPr>
      <w:r>
        <w:t>Konfirmasi.</w:t>
      </w:r>
    </w:p>
    <w:p w14:paraId="160802C2" w14:textId="77777777" w:rsidR="003406B2" w:rsidRDefault="003406B2" w:rsidP="003406B2">
      <w:pPr>
        <w:pStyle w:val="ListParagraph"/>
        <w:tabs>
          <w:tab w:val="left" w:pos="567"/>
        </w:tabs>
        <w:spacing w:line="360" w:lineRule="auto"/>
        <w:ind w:left="567"/>
        <w:jc w:val="both"/>
      </w:pPr>
      <w:r>
        <w:t>Tahap – tahap konfirmasi dapat dilakukan sebagai berikut :</w:t>
      </w:r>
    </w:p>
    <w:p w14:paraId="4C5E8100" w14:textId="77777777" w:rsidR="003406B2" w:rsidRDefault="003406B2" w:rsidP="003406B2">
      <w:pPr>
        <w:pStyle w:val="ListParagraph"/>
        <w:numPr>
          <w:ilvl w:val="0"/>
          <w:numId w:val="16"/>
        </w:numPr>
        <w:tabs>
          <w:tab w:val="left" w:pos="851"/>
        </w:tabs>
        <w:spacing w:line="360" w:lineRule="auto"/>
        <w:ind w:left="851" w:hanging="284"/>
        <w:jc w:val="both"/>
      </w:pPr>
      <w:r>
        <w:t>Mengidentifikasi terlapor;</w:t>
      </w:r>
    </w:p>
    <w:p w14:paraId="6087C380" w14:textId="77777777" w:rsidR="003406B2" w:rsidRDefault="003406B2" w:rsidP="003406B2">
      <w:pPr>
        <w:pStyle w:val="ListParagraph"/>
        <w:numPr>
          <w:ilvl w:val="0"/>
          <w:numId w:val="16"/>
        </w:numPr>
        <w:tabs>
          <w:tab w:val="left" w:pos="851"/>
        </w:tabs>
        <w:spacing w:line="360" w:lineRule="auto"/>
        <w:ind w:left="851" w:hanging="284"/>
        <w:jc w:val="both"/>
      </w:pPr>
      <w:r>
        <w:t>Mencari informasi tambahan dari sumber lain atas permasalahan yang diadukan;</w:t>
      </w:r>
    </w:p>
    <w:p w14:paraId="5363F1EC" w14:textId="77777777" w:rsidR="003406B2" w:rsidRDefault="003406B2" w:rsidP="003406B2">
      <w:pPr>
        <w:pStyle w:val="ListParagraph"/>
        <w:numPr>
          <w:ilvl w:val="0"/>
          <w:numId w:val="16"/>
        </w:numPr>
        <w:tabs>
          <w:tab w:val="left" w:pos="851"/>
        </w:tabs>
        <w:spacing w:line="360" w:lineRule="auto"/>
        <w:ind w:left="851" w:hanging="284"/>
        <w:jc w:val="both"/>
      </w:pPr>
      <w:r>
        <w:t>Mengumpulkan bukti – bukti awal sebagai bahan pendukung.</w:t>
      </w:r>
    </w:p>
    <w:p w14:paraId="3C44BE34" w14:textId="77777777" w:rsidR="003406B2" w:rsidRDefault="003406B2" w:rsidP="003406B2">
      <w:pPr>
        <w:pStyle w:val="ListParagraph"/>
        <w:tabs>
          <w:tab w:val="left" w:pos="851"/>
        </w:tabs>
        <w:spacing w:line="360" w:lineRule="auto"/>
        <w:ind w:left="851"/>
        <w:jc w:val="both"/>
      </w:pPr>
      <w:r>
        <w:t>Hasil konfirmasi tersebut berupa kesimpulan tentang keyakinan mengenai kenyataan kebenaran yang teridentifikasi dalam pengaduan.</w:t>
      </w:r>
    </w:p>
    <w:p w14:paraId="3441B811" w14:textId="77777777" w:rsidR="003406B2" w:rsidRDefault="003406B2" w:rsidP="003406B2">
      <w:pPr>
        <w:pStyle w:val="ListParagraph"/>
        <w:numPr>
          <w:ilvl w:val="0"/>
          <w:numId w:val="15"/>
        </w:numPr>
        <w:tabs>
          <w:tab w:val="left" w:pos="567"/>
        </w:tabs>
        <w:spacing w:line="360" w:lineRule="auto"/>
        <w:ind w:left="567" w:hanging="283"/>
        <w:jc w:val="both"/>
      </w:pPr>
      <w:r>
        <w:t>Klarifikasi.</w:t>
      </w:r>
    </w:p>
    <w:p w14:paraId="583F4296" w14:textId="77777777" w:rsidR="003406B2" w:rsidRDefault="003406B2" w:rsidP="003406B2">
      <w:pPr>
        <w:pStyle w:val="ListParagraph"/>
        <w:tabs>
          <w:tab w:val="left" w:pos="567"/>
        </w:tabs>
        <w:spacing w:line="360" w:lineRule="auto"/>
        <w:ind w:left="567"/>
        <w:jc w:val="both"/>
      </w:pPr>
      <w:r>
        <w:t>Tahap – tahap kegiatan klarifikasi dilakukan sebagai berikut :</w:t>
      </w:r>
    </w:p>
    <w:p w14:paraId="0DEA493D" w14:textId="77777777" w:rsidR="003406B2" w:rsidRDefault="003406B2" w:rsidP="003406B2">
      <w:pPr>
        <w:pStyle w:val="ListParagraph"/>
        <w:numPr>
          <w:ilvl w:val="0"/>
          <w:numId w:val="17"/>
        </w:numPr>
        <w:tabs>
          <w:tab w:val="left" w:pos="851"/>
        </w:tabs>
        <w:spacing w:line="360" w:lineRule="auto"/>
        <w:ind w:left="854" w:hanging="287"/>
        <w:jc w:val="both"/>
      </w:pPr>
      <w:r>
        <w:t>Pengecekan permasalahan yang diadukan kepada sumber – sumber yang dapat dipertanggungjawabkan berkairan dengan permasalahan yang diadukan;</w:t>
      </w:r>
    </w:p>
    <w:p w14:paraId="70086D58" w14:textId="77777777" w:rsidR="003406B2" w:rsidRDefault="003406B2" w:rsidP="003406B2">
      <w:pPr>
        <w:pStyle w:val="ListParagraph"/>
        <w:numPr>
          <w:ilvl w:val="0"/>
          <w:numId w:val="17"/>
        </w:numPr>
        <w:tabs>
          <w:tab w:val="left" w:pos="851"/>
        </w:tabs>
        <w:spacing w:line="360" w:lineRule="auto"/>
        <w:ind w:left="854" w:hanging="287"/>
        <w:jc w:val="both"/>
      </w:pPr>
      <w:r>
        <w:t>Perumusan kondisi yang senyatanya terjadi berdasarkan ketentuan perundang – undangan yang berlaku;</w:t>
      </w:r>
    </w:p>
    <w:p w14:paraId="0E57AE0D" w14:textId="77777777" w:rsidR="003406B2" w:rsidRDefault="003406B2" w:rsidP="003406B2">
      <w:pPr>
        <w:pStyle w:val="ListParagraph"/>
        <w:numPr>
          <w:ilvl w:val="0"/>
          <w:numId w:val="17"/>
        </w:numPr>
        <w:tabs>
          <w:tab w:val="left" w:pos="851"/>
        </w:tabs>
        <w:spacing w:after="120"/>
        <w:ind w:left="856" w:hanging="289"/>
        <w:contextualSpacing w:val="0"/>
        <w:jc w:val="both"/>
      </w:pPr>
      <w:r>
        <w:t>Penjelasan/tanggapan dapat dilakukan melalui media sosial.</w:t>
      </w:r>
    </w:p>
    <w:p w14:paraId="54BCDD8C" w14:textId="77777777" w:rsidR="003406B2" w:rsidRDefault="003406B2" w:rsidP="003406B2">
      <w:pPr>
        <w:pStyle w:val="ListParagraph"/>
        <w:numPr>
          <w:ilvl w:val="0"/>
          <w:numId w:val="14"/>
        </w:numPr>
        <w:tabs>
          <w:tab w:val="left" w:pos="284"/>
        </w:tabs>
        <w:spacing w:after="120"/>
        <w:ind w:left="284" w:hanging="284"/>
        <w:contextualSpacing w:val="0"/>
        <w:jc w:val="both"/>
      </w:pPr>
      <w:r>
        <w:t>PEMBUKTIAN.</w:t>
      </w:r>
    </w:p>
    <w:p w14:paraId="6C8C1FDE" w14:textId="77777777" w:rsidR="003406B2" w:rsidRDefault="003406B2" w:rsidP="003406B2">
      <w:pPr>
        <w:pStyle w:val="ListParagraph"/>
        <w:tabs>
          <w:tab w:val="left" w:pos="284"/>
        </w:tabs>
        <w:spacing w:line="360" w:lineRule="auto"/>
        <w:ind w:left="284" w:firstLine="567"/>
        <w:jc w:val="both"/>
      </w:pPr>
      <w:r>
        <w:t>Pada pengaduan tidak langsung, setelah melalui tahapan penelaahan dan konfirmasi dapat dilanjutkan dengan kegiatan pembuktian untuk memperoleh bukti – bukti yang cukup relevan sehingga memperoleh bukti fisik, dan bukti dokumen, bukti lisan mengenai kebenaran permasalahannya.</w:t>
      </w:r>
    </w:p>
    <w:p w14:paraId="56AF89F3" w14:textId="77777777" w:rsidR="003406B2" w:rsidRDefault="003406B2" w:rsidP="003406B2">
      <w:pPr>
        <w:pStyle w:val="ListParagraph"/>
        <w:tabs>
          <w:tab w:val="left" w:pos="284"/>
        </w:tabs>
        <w:spacing w:line="360" w:lineRule="auto"/>
        <w:ind w:left="284" w:firstLine="567"/>
        <w:jc w:val="both"/>
      </w:pPr>
      <w:r>
        <w:t>Adapun langkah – langkah pembuktian :</w:t>
      </w:r>
    </w:p>
    <w:p w14:paraId="274C0453" w14:textId="77777777" w:rsidR="003406B2" w:rsidRDefault="003406B2" w:rsidP="003406B2">
      <w:pPr>
        <w:pStyle w:val="ListParagraph"/>
        <w:numPr>
          <w:ilvl w:val="0"/>
          <w:numId w:val="18"/>
        </w:numPr>
        <w:tabs>
          <w:tab w:val="left" w:pos="567"/>
        </w:tabs>
        <w:spacing w:line="360" w:lineRule="auto"/>
        <w:ind w:left="567" w:hanging="283"/>
        <w:jc w:val="both"/>
      </w:pPr>
      <w:r>
        <w:t>Menyusun atau menentukan tim pemeriksa;</w:t>
      </w:r>
    </w:p>
    <w:p w14:paraId="2A4E9DD9" w14:textId="77777777" w:rsidR="003406B2" w:rsidRDefault="003406B2" w:rsidP="003406B2">
      <w:pPr>
        <w:pStyle w:val="ListParagraph"/>
        <w:numPr>
          <w:ilvl w:val="0"/>
          <w:numId w:val="18"/>
        </w:numPr>
        <w:tabs>
          <w:tab w:val="left" w:pos="567"/>
        </w:tabs>
        <w:spacing w:line="360" w:lineRule="auto"/>
        <w:ind w:left="567" w:hanging="283"/>
        <w:jc w:val="both"/>
      </w:pPr>
      <w:r>
        <w:t>Menentukan waktu/lokasi yang diperlukan untuk survey dilapangan;</w:t>
      </w:r>
    </w:p>
    <w:p w14:paraId="250A626E" w14:textId="77777777" w:rsidR="003406B2" w:rsidRDefault="003406B2" w:rsidP="003406B2">
      <w:pPr>
        <w:pStyle w:val="ListParagraph"/>
        <w:numPr>
          <w:ilvl w:val="0"/>
          <w:numId w:val="18"/>
        </w:numPr>
        <w:tabs>
          <w:tab w:val="left" w:pos="567"/>
        </w:tabs>
        <w:spacing w:line="360" w:lineRule="auto"/>
        <w:ind w:left="567" w:hanging="283"/>
        <w:jc w:val="both"/>
      </w:pPr>
      <w:r>
        <w:t>Menentukan pihak – pihak yang perlu diminta keterangan;</w:t>
      </w:r>
    </w:p>
    <w:p w14:paraId="1A6ECC36" w14:textId="77777777" w:rsidR="003406B2" w:rsidRDefault="003406B2" w:rsidP="003406B2">
      <w:pPr>
        <w:pStyle w:val="ListParagraph"/>
        <w:numPr>
          <w:ilvl w:val="0"/>
          <w:numId w:val="18"/>
        </w:numPr>
        <w:tabs>
          <w:tab w:val="left" w:pos="567"/>
        </w:tabs>
        <w:spacing w:line="360" w:lineRule="auto"/>
        <w:ind w:left="567" w:hanging="283"/>
        <w:jc w:val="both"/>
      </w:pPr>
      <w:r>
        <w:t>Merumuskan hasil penelitian/pemeriksaan;</w:t>
      </w:r>
    </w:p>
    <w:p w14:paraId="279CFA93" w14:textId="77777777" w:rsidR="003406B2" w:rsidRDefault="003406B2" w:rsidP="003406B2">
      <w:pPr>
        <w:pStyle w:val="ListParagraph"/>
        <w:numPr>
          <w:ilvl w:val="0"/>
          <w:numId w:val="18"/>
        </w:numPr>
        <w:tabs>
          <w:tab w:val="left" w:pos="567"/>
        </w:tabs>
        <w:spacing w:line="360" w:lineRule="auto"/>
        <w:ind w:left="567" w:hanging="283"/>
        <w:jc w:val="both"/>
      </w:pPr>
      <w:r>
        <w:t>Hasil pemeriksaan pengaduan masyarakat segera disampaikan kepada pelapor.</w:t>
      </w:r>
    </w:p>
    <w:p w14:paraId="4C45B3C4" w14:textId="77777777" w:rsidR="003406B2" w:rsidRDefault="003406B2" w:rsidP="003406B2">
      <w:pPr>
        <w:pStyle w:val="ListParagraph"/>
        <w:numPr>
          <w:ilvl w:val="0"/>
          <w:numId w:val="14"/>
        </w:numPr>
        <w:tabs>
          <w:tab w:val="left" w:pos="284"/>
        </w:tabs>
        <w:spacing w:after="120"/>
        <w:ind w:left="284" w:hanging="284"/>
        <w:contextualSpacing w:val="0"/>
        <w:jc w:val="both"/>
      </w:pPr>
      <w:r>
        <w:t>PELAPORAN.</w:t>
      </w:r>
    </w:p>
    <w:p w14:paraId="290E424B" w14:textId="77777777" w:rsidR="003406B2" w:rsidRDefault="003406B2" w:rsidP="003406B2">
      <w:pPr>
        <w:pStyle w:val="ListParagraph"/>
        <w:numPr>
          <w:ilvl w:val="0"/>
          <w:numId w:val="19"/>
        </w:numPr>
        <w:tabs>
          <w:tab w:val="left" w:pos="567"/>
        </w:tabs>
        <w:spacing w:line="360" w:lineRule="auto"/>
        <w:ind w:left="567" w:hanging="283"/>
        <w:jc w:val="both"/>
      </w:pPr>
      <w:r>
        <w:lastRenderedPageBreak/>
        <w:t>Laporan hasil penanganan pengaduan masyarakat yang dilakukan oleh seksi pengaduan dan informasi layanan yang telah ditunjuk melakukan penelitian wajib melaporkan kepada kepala Dinas Penanaman Modal Dan Pelayanan Terpadu Satu Pintu (DPMPTSP) Provinsi Maluku Utara;</w:t>
      </w:r>
    </w:p>
    <w:p w14:paraId="2311F3CA" w14:textId="77777777" w:rsidR="003406B2" w:rsidRDefault="003406B2" w:rsidP="003406B2">
      <w:pPr>
        <w:pStyle w:val="ListParagraph"/>
        <w:numPr>
          <w:ilvl w:val="0"/>
          <w:numId w:val="19"/>
        </w:numPr>
        <w:tabs>
          <w:tab w:val="left" w:pos="567"/>
        </w:tabs>
        <w:spacing w:line="360" w:lineRule="auto"/>
        <w:ind w:left="567" w:hanging="283"/>
        <w:jc w:val="both"/>
      </w:pPr>
      <w:r>
        <w:t>Laporan hasil pemeriksaan disusun secara sistematis, singkat, jelas dan tepat. Dipertanggungjawabkan dengan didukung data dan sasaran tindak lanjut;</w:t>
      </w:r>
    </w:p>
    <w:p w14:paraId="02C25D3C" w14:textId="77777777" w:rsidR="003406B2" w:rsidRDefault="003406B2" w:rsidP="003406B2">
      <w:pPr>
        <w:pStyle w:val="ListParagraph"/>
        <w:numPr>
          <w:ilvl w:val="0"/>
          <w:numId w:val="19"/>
        </w:numPr>
        <w:tabs>
          <w:tab w:val="left" w:pos="567"/>
        </w:tabs>
        <w:ind w:left="567" w:hanging="283"/>
        <w:jc w:val="both"/>
      </w:pPr>
      <w:r>
        <w:t>Tim yang ditunjuk wajib melaporkan hasil penelitiannya kepada kepala dinas terkait untu ditindak lanjuti.</w:t>
      </w:r>
    </w:p>
    <w:p w14:paraId="757F79E5" w14:textId="77777777" w:rsidR="003406B2" w:rsidRDefault="003406B2" w:rsidP="003406B2"/>
    <w:p w14:paraId="367441C0" w14:textId="77777777" w:rsidR="003406B2" w:rsidRDefault="003406B2" w:rsidP="003406B2">
      <w:r>
        <w:br w:type="page"/>
      </w:r>
    </w:p>
    <w:p w14:paraId="250B4163" w14:textId="77777777" w:rsidR="003406B2" w:rsidRDefault="003406B2" w:rsidP="003406B2">
      <w:pPr>
        <w:jc w:val="center"/>
      </w:pPr>
      <w:r>
        <w:lastRenderedPageBreak/>
        <w:t>BAB  IV</w:t>
      </w:r>
    </w:p>
    <w:p w14:paraId="3BD83640" w14:textId="77777777" w:rsidR="003406B2" w:rsidRDefault="003406B2" w:rsidP="003406B2">
      <w:pPr>
        <w:spacing w:after="240"/>
        <w:jc w:val="center"/>
      </w:pPr>
      <w:bookmarkStart w:id="5" w:name="_Hlk23939314"/>
      <w:r>
        <w:t>TINDAK LANJUT</w:t>
      </w:r>
      <w:bookmarkEnd w:id="5"/>
    </w:p>
    <w:p w14:paraId="70A6136F" w14:textId="77777777" w:rsidR="003406B2" w:rsidRDefault="003406B2" w:rsidP="003406B2">
      <w:pPr>
        <w:spacing w:line="360" w:lineRule="auto"/>
        <w:ind w:firstLine="720"/>
        <w:jc w:val="both"/>
      </w:pPr>
      <w:r>
        <w:t>Sesuai dengan amanat Undang – Undang Nomor 25 tahun 2009 tentang pelayanan publik, Dinas Penanaman Modal dan Pelayanan Terpadu Satu Pintu Provinsi Maluku Utara secara berkesinambungan terus berusaha untuk meningkatkan kualitas pelayanan yang diberikan kepada masyarakat, salah satu bentuk upaya peningkatan kualitas pelayanan dilakukan melalui penanganan pengaduan.</w:t>
      </w:r>
    </w:p>
    <w:p w14:paraId="2E446F87" w14:textId="77777777" w:rsidR="003406B2" w:rsidRDefault="003406B2" w:rsidP="003406B2">
      <w:pPr>
        <w:spacing w:line="360" w:lineRule="auto"/>
        <w:ind w:firstLine="720"/>
        <w:jc w:val="both"/>
      </w:pPr>
      <w:r>
        <w:t>Tata cara penanganan pengaduan masyarakat di Dinas Penanaman Modal dan Pelayanan Terpadu Satu Pintu Provinsi Maluku Utara terdapat beberapa sarana pengaduan yang disediakan dalam rangka menampung keluhan, informasi, ketidakpuasan dan aspirasi dari seluruh masyarakat yang mendapat pelayanan di DPMPTSP Provinsi Maluku Utara antara lain melalui media sosial yang tersedia sebagai sarana mempermudah pengaduan tidak langsung di DPMPTSP Provinsi Maluku Utara.</w:t>
      </w:r>
    </w:p>
    <w:p w14:paraId="12775E98" w14:textId="77777777" w:rsidR="003406B2" w:rsidRDefault="003406B2" w:rsidP="003406B2">
      <w:pPr>
        <w:spacing w:line="360" w:lineRule="auto"/>
        <w:ind w:firstLine="720"/>
        <w:jc w:val="both"/>
      </w:pPr>
      <w:r>
        <w:t>Selama bulan Juli s/d Oktober 2019 ada beberapa pengaduan masyarakat yang masuk melalui media sosial dimaksud telah diselesaikan dan ditindaklanjuti.</w:t>
      </w:r>
    </w:p>
    <w:p w14:paraId="0874AAD0" w14:textId="77777777" w:rsidR="003406B2" w:rsidRDefault="003406B2" w:rsidP="003406B2"/>
    <w:p w14:paraId="7EC9ACE0" w14:textId="77777777" w:rsidR="003406B2" w:rsidRDefault="003406B2" w:rsidP="003406B2">
      <w:r>
        <w:br w:type="page"/>
      </w:r>
    </w:p>
    <w:p w14:paraId="19F9F9E0" w14:textId="77777777" w:rsidR="003406B2" w:rsidRDefault="003406B2" w:rsidP="003406B2">
      <w:pPr>
        <w:jc w:val="center"/>
      </w:pPr>
      <w:r>
        <w:lastRenderedPageBreak/>
        <w:t>BAB  V</w:t>
      </w:r>
    </w:p>
    <w:p w14:paraId="25F3BA74" w14:textId="77777777" w:rsidR="003406B2" w:rsidRDefault="003406B2" w:rsidP="003406B2">
      <w:pPr>
        <w:spacing w:after="240"/>
        <w:jc w:val="center"/>
      </w:pPr>
      <w:r>
        <w:t>PENUTUP</w:t>
      </w:r>
    </w:p>
    <w:p w14:paraId="1244B0D6" w14:textId="77777777" w:rsidR="003406B2" w:rsidRDefault="003406B2" w:rsidP="003406B2">
      <w:pPr>
        <w:spacing w:line="360" w:lineRule="auto"/>
        <w:ind w:firstLine="720"/>
        <w:jc w:val="both"/>
      </w:pPr>
      <w:r>
        <w:t>Demikian laporan layanan pengaduan masyarakat di Dinas Penanaman Modal dan Pelayanan Terpadu Satu Pintu (DPMPTSP) Provinsi Maluku Utara selama bulan Juli sampai dengan Oktober 2019.</w:t>
      </w:r>
    </w:p>
    <w:p w14:paraId="7040BA29" w14:textId="77777777" w:rsidR="003406B2" w:rsidRDefault="003406B2" w:rsidP="003406B2">
      <w:pPr>
        <w:spacing w:after="360" w:line="360" w:lineRule="auto"/>
        <w:jc w:val="both"/>
      </w:pPr>
      <w:r>
        <w:t>Semoga laporan ini sebagai bahan evaluasi dalam rangka peningkatan pelayanan perizinan dan non perizinan kepada masyarakat.</w:t>
      </w:r>
    </w:p>
    <w:p w14:paraId="7E32AE7A" w14:textId="77777777" w:rsidR="003406B2" w:rsidRDefault="003406B2" w:rsidP="003406B2">
      <w:pPr>
        <w:spacing w:after="120"/>
        <w:ind w:left="2160"/>
        <w:jc w:val="center"/>
      </w:pPr>
      <w:r>
        <w:t>Sofifi,                               2019</w:t>
      </w:r>
    </w:p>
    <w:p w14:paraId="795C7AA0" w14:textId="77777777" w:rsidR="003406B2" w:rsidRDefault="003406B2" w:rsidP="003406B2">
      <w:pPr>
        <w:spacing w:after="960"/>
        <w:ind w:left="2160"/>
        <w:jc w:val="center"/>
      </w:pPr>
      <w:r>
        <w:t>Kepala Bidang Pengaduan, Kebijakan dan Pelaporan</w:t>
      </w:r>
    </w:p>
    <w:p w14:paraId="6BD93326" w14:textId="77777777" w:rsidR="003406B2" w:rsidRPr="00CD1C71" w:rsidRDefault="003406B2" w:rsidP="003406B2">
      <w:pPr>
        <w:ind w:left="2160"/>
        <w:jc w:val="center"/>
        <w:rPr>
          <w:b/>
          <w:u w:val="single"/>
        </w:rPr>
      </w:pPr>
      <w:r w:rsidRPr="00CD1C71">
        <w:rPr>
          <w:b/>
          <w:u w:val="single"/>
        </w:rPr>
        <w:t>AMRIN, S.Sos</w:t>
      </w:r>
    </w:p>
    <w:p w14:paraId="068C2FB8" w14:textId="77777777" w:rsidR="003406B2" w:rsidRPr="00A5455F" w:rsidRDefault="003406B2" w:rsidP="003406B2">
      <w:pPr>
        <w:ind w:left="2160"/>
        <w:jc w:val="center"/>
      </w:pPr>
      <w:r>
        <w:t xml:space="preserve">NIP. </w:t>
      </w:r>
      <w:r w:rsidRPr="00663C3D">
        <w:t>19710328 200003 1 002</w:t>
      </w:r>
    </w:p>
    <w:p w14:paraId="7106DD0C" w14:textId="1D7EA2D4" w:rsidR="003406B2" w:rsidRDefault="003406B2"/>
    <w:p w14:paraId="1E396933" w14:textId="1B858D44" w:rsidR="003406B2" w:rsidRDefault="003406B2"/>
    <w:p w14:paraId="6D8924F8" w14:textId="415C31EF" w:rsidR="003406B2" w:rsidRDefault="003406B2"/>
    <w:p w14:paraId="08F470C6" w14:textId="24971254" w:rsidR="003406B2" w:rsidRDefault="003406B2"/>
    <w:p w14:paraId="52A6F569" w14:textId="6A218F44" w:rsidR="003406B2" w:rsidRDefault="003406B2"/>
    <w:p w14:paraId="2482008B" w14:textId="2A5B89FF" w:rsidR="003406B2" w:rsidRDefault="003406B2"/>
    <w:p w14:paraId="14C9C9A4" w14:textId="1C494F6E" w:rsidR="003406B2" w:rsidRDefault="003406B2"/>
    <w:p w14:paraId="4378E0F0" w14:textId="0F5A36F3" w:rsidR="003406B2" w:rsidRDefault="003406B2"/>
    <w:p w14:paraId="12FAC100" w14:textId="38CAE3BC" w:rsidR="003406B2" w:rsidRDefault="003406B2"/>
    <w:p w14:paraId="5A8F68C1" w14:textId="4AB29C90" w:rsidR="003406B2" w:rsidRDefault="003406B2"/>
    <w:p w14:paraId="412D2218" w14:textId="7B81CE21" w:rsidR="003406B2" w:rsidRDefault="003406B2"/>
    <w:p w14:paraId="3DCDB8E8" w14:textId="183B6BEF" w:rsidR="003406B2" w:rsidRDefault="003406B2"/>
    <w:p w14:paraId="3AA86686" w14:textId="6971ED15" w:rsidR="003406B2" w:rsidRDefault="003406B2"/>
    <w:p w14:paraId="52A126A1" w14:textId="0B53CCD4" w:rsidR="003406B2" w:rsidRDefault="003406B2"/>
    <w:p w14:paraId="28E5886E" w14:textId="08AFAC45" w:rsidR="003406B2" w:rsidRDefault="003406B2"/>
    <w:p w14:paraId="56709168" w14:textId="3787216B" w:rsidR="003406B2" w:rsidRDefault="003406B2"/>
    <w:p w14:paraId="5619C928" w14:textId="3646E1B8" w:rsidR="003406B2" w:rsidRDefault="003406B2"/>
    <w:p w14:paraId="584E0FAE" w14:textId="45BC7D1F" w:rsidR="003406B2" w:rsidRDefault="003406B2"/>
    <w:p w14:paraId="6B18F237" w14:textId="37110DA9" w:rsidR="003406B2" w:rsidRDefault="003406B2"/>
    <w:p w14:paraId="2445D29B" w14:textId="25AD3F5B" w:rsidR="003406B2" w:rsidRDefault="003406B2"/>
    <w:p w14:paraId="02643EA2" w14:textId="5AC385A5" w:rsidR="003406B2" w:rsidRDefault="003406B2"/>
    <w:p w14:paraId="19EAFF03" w14:textId="6745C811" w:rsidR="003406B2" w:rsidRDefault="003406B2"/>
    <w:p w14:paraId="7B1913EE" w14:textId="0C1E96E9" w:rsidR="003406B2" w:rsidRDefault="003406B2"/>
    <w:p w14:paraId="0C902F75" w14:textId="12794192" w:rsidR="003406B2" w:rsidRDefault="003406B2"/>
    <w:p w14:paraId="50D53C01" w14:textId="1F6BD486" w:rsidR="003406B2" w:rsidRDefault="003406B2"/>
    <w:p w14:paraId="06C4CA36" w14:textId="468E2F91" w:rsidR="003406B2" w:rsidRDefault="003406B2"/>
    <w:p w14:paraId="57C39F1F" w14:textId="06BC531D" w:rsidR="003406B2" w:rsidRDefault="003406B2"/>
    <w:p w14:paraId="01CD33C4" w14:textId="38478A78" w:rsidR="003406B2" w:rsidRDefault="003406B2"/>
    <w:p w14:paraId="2B97F424" w14:textId="7F7DCBB0" w:rsidR="003406B2" w:rsidRDefault="003406B2"/>
    <w:p w14:paraId="17FC0B23" w14:textId="3B43FC48" w:rsidR="003406B2" w:rsidRDefault="003406B2"/>
    <w:p w14:paraId="3A322355" w14:textId="3082512A" w:rsidR="003406B2" w:rsidRDefault="003406B2"/>
    <w:p w14:paraId="12709792" w14:textId="04737151" w:rsidR="003406B2" w:rsidRDefault="003406B2"/>
    <w:p w14:paraId="5BCEE985" w14:textId="2BE17CE4" w:rsidR="003406B2" w:rsidRDefault="003406B2"/>
    <w:p w14:paraId="04810E0C" w14:textId="6604A651" w:rsidR="003406B2" w:rsidRDefault="003406B2"/>
    <w:p w14:paraId="5B6D67F6" w14:textId="0F3A2FD9" w:rsidR="003406B2" w:rsidRDefault="003406B2"/>
    <w:p w14:paraId="464A4563" w14:textId="2A54D197" w:rsidR="003406B2" w:rsidRDefault="003406B2"/>
    <w:p w14:paraId="12F9538B" w14:textId="0206AC21" w:rsidR="003406B2" w:rsidRDefault="003406B2"/>
    <w:p w14:paraId="09EDBB7B" w14:textId="77777777" w:rsidR="003406B2" w:rsidRPr="00E9484A" w:rsidRDefault="003406B2" w:rsidP="003406B2">
      <w:pPr>
        <w:jc w:val="center"/>
        <w:rPr>
          <w:rFonts w:ascii="Academy Engraved LET" w:hAnsi="Academy Engraved LET"/>
        </w:rPr>
      </w:pPr>
      <w:r w:rsidRPr="00E9484A">
        <w:rPr>
          <w:rFonts w:ascii="Academy Engraved LET" w:hAnsi="Academy Engraved LET"/>
          <w:sz w:val="56"/>
        </w:rPr>
        <w:t>LAMPIRAN</w:t>
      </w:r>
    </w:p>
    <w:p w14:paraId="55061D0B" w14:textId="7BCB32A4" w:rsidR="003406B2" w:rsidRDefault="003406B2"/>
    <w:p w14:paraId="3D62AD72" w14:textId="0DA4CF99" w:rsidR="003406B2" w:rsidRDefault="003406B2"/>
    <w:p w14:paraId="06BCEA9D" w14:textId="18814E32" w:rsidR="003406B2" w:rsidRDefault="003406B2"/>
    <w:p w14:paraId="33A1A0BE" w14:textId="5AA064ED" w:rsidR="003406B2" w:rsidRDefault="003406B2"/>
    <w:p w14:paraId="564CB203" w14:textId="5755F5BB" w:rsidR="003406B2" w:rsidRDefault="003406B2"/>
    <w:p w14:paraId="17C0DC34" w14:textId="5CCC857D" w:rsidR="003406B2" w:rsidRDefault="003406B2"/>
    <w:p w14:paraId="2D29FB01" w14:textId="3E8F3319" w:rsidR="003406B2" w:rsidRDefault="003406B2"/>
    <w:p w14:paraId="16A828D7" w14:textId="4C338304" w:rsidR="003406B2" w:rsidRDefault="003406B2"/>
    <w:p w14:paraId="6F361228" w14:textId="08638358" w:rsidR="003406B2" w:rsidRDefault="003406B2"/>
    <w:p w14:paraId="6CB26F5A" w14:textId="1466CC3B" w:rsidR="003406B2" w:rsidRDefault="003406B2"/>
    <w:p w14:paraId="46B5A2B7" w14:textId="4130118F" w:rsidR="003406B2" w:rsidRDefault="003406B2"/>
    <w:p w14:paraId="6C1E74F0" w14:textId="6778FACB" w:rsidR="003406B2" w:rsidRDefault="003406B2"/>
    <w:p w14:paraId="273A3542" w14:textId="7F19F3F3" w:rsidR="003406B2" w:rsidRDefault="003406B2"/>
    <w:p w14:paraId="21B09C5A" w14:textId="0F6AF1E7" w:rsidR="003406B2" w:rsidRDefault="003406B2"/>
    <w:p w14:paraId="14CEF028" w14:textId="61DFDBB6" w:rsidR="003406B2" w:rsidRDefault="003406B2"/>
    <w:p w14:paraId="63FCC343" w14:textId="72DBBBA0" w:rsidR="003406B2" w:rsidRDefault="003406B2"/>
    <w:p w14:paraId="72B9E49B" w14:textId="6083F555" w:rsidR="003406B2" w:rsidRDefault="003406B2"/>
    <w:p w14:paraId="4167B4CA" w14:textId="428F8D56" w:rsidR="003406B2" w:rsidRDefault="003406B2"/>
    <w:p w14:paraId="182E01EC" w14:textId="380C80DE" w:rsidR="003406B2" w:rsidRDefault="003406B2"/>
    <w:p w14:paraId="52B89F16" w14:textId="0FBBF20D" w:rsidR="003406B2" w:rsidRDefault="003406B2"/>
    <w:p w14:paraId="38419525" w14:textId="47037DAA" w:rsidR="003406B2" w:rsidRDefault="003406B2"/>
    <w:p w14:paraId="6BF8B8B3" w14:textId="3FD291FB" w:rsidR="003406B2" w:rsidRDefault="003406B2"/>
    <w:p w14:paraId="0C3713D7" w14:textId="3800E7C9" w:rsidR="003406B2" w:rsidRDefault="003406B2"/>
    <w:p w14:paraId="15C8EB34" w14:textId="57F3F3EB" w:rsidR="003406B2" w:rsidRDefault="003406B2"/>
    <w:p w14:paraId="44E169E5" w14:textId="16A842C5" w:rsidR="003406B2" w:rsidRDefault="003406B2"/>
    <w:p w14:paraId="50164B78" w14:textId="025A1483" w:rsidR="003406B2" w:rsidRDefault="003406B2"/>
    <w:p w14:paraId="54D197DE" w14:textId="07BBF4EC" w:rsidR="003406B2" w:rsidRDefault="003406B2"/>
    <w:p w14:paraId="50AFC0F9" w14:textId="018AF5FD" w:rsidR="003406B2" w:rsidRDefault="003406B2"/>
    <w:p w14:paraId="4B0BA31B" w14:textId="187D257E" w:rsidR="003406B2" w:rsidRDefault="003406B2"/>
    <w:p w14:paraId="14141A2F" w14:textId="623D3485" w:rsidR="003406B2" w:rsidRDefault="003406B2"/>
    <w:p w14:paraId="6114BC0A" w14:textId="737EB0C8" w:rsidR="003406B2" w:rsidRDefault="003406B2"/>
    <w:p w14:paraId="5E50F119" w14:textId="623E4371" w:rsidR="003406B2" w:rsidRDefault="003406B2"/>
    <w:p w14:paraId="09AE2D75" w14:textId="7A128817" w:rsidR="003406B2" w:rsidRDefault="003406B2"/>
    <w:p w14:paraId="33FBC91A" w14:textId="5D5EAFE7" w:rsidR="003406B2" w:rsidRDefault="003406B2"/>
    <w:p w14:paraId="148F195F" w14:textId="50CD0CEE" w:rsidR="003406B2" w:rsidRDefault="003406B2"/>
    <w:p w14:paraId="6575E1DF" w14:textId="766718ED" w:rsidR="003406B2" w:rsidRDefault="003406B2"/>
    <w:p w14:paraId="6C343208" w14:textId="29705984" w:rsidR="003406B2" w:rsidRDefault="003406B2"/>
    <w:p w14:paraId="5626D320" w14:textId="2A7E58FB" w:rsidR="003406B2" w:rsidRDefault="003406B2"/>
    <w:p w14:paraId="4C284D4E" w14:textId="412A850C" w:rsidR="003406B2" w:rsidRDefault="003406B2"/>
    <w:p w14:paraId="173F03CA" w14:textId="67811B78" w:rsidR="003406B2" w:rsidRDefault="003406B2"/>
    <w:p w14:paraId="5F07C88C" w14:textId="48A589A9" w:rsidR="003406B2" w:rsidRDefault="003406B2"/>
    <w:p w14:paraId="119EFA54" w14:textId="1AF62B81" w:rsidR="003406B2" w:rsidRDefault="003406B2"/>
    <w:p w14:paraId="70EFB62C" w14:textId="372CACAC" w:rsidR="003406B2" w:rsidRDefault="003406B2"/>
    <w:p w14:paraId="47E91189" w14:textId="53528072" w:rsidR="003406B2" w:rsidRDefault="003406B2"/>
    <w:p w14:paraId="1F1680CA" w14:textId="3D578406" w:rsidR="003406B2" w:rsidRDefault="003406B2"/>
    <w:p w14:paraId="2D45E300" w14:textId="77777777" w:rsidR="00947AAE" w:rsidRPr="00F00E3C" w:rsidRDefault="00947AAE" w:rsidP="00947AAE">
      <w:pPr>
        <w:rPr>
          <w:sz w:val="20"/>
        </w:rPr>
      </w:pPr>
      <w:r>
        <w:br w:type="page"/>
      </w:r>
      <w:r w:rsidRPr="00F00E3C">
        <w:rPr>
          <w:sz w:val="20"/>
        </w:rPr>
        <w:lastRenderedPageBreak/>
        <w:t>Uraian Pengaduan/Saran</w:t>
      </w:r>
    </w:p>
    <w:p w14:paraId="6D223796" w14:textId="77777777" w:rsidR="00947AAE" w:rsidRPr="00F00E3C" w:rsidRDefault="00947AAE" w:rsidP="00947AAE">
      <w:pPr>
        <w:rPr>
          <w:sz w:val="20"/>
          <w:u w:val="single" w:color="4472C4" w:themeColor="accent1"/>
        </w:rPr>
      </w:pPr>
      <w:r w:rsidRPr="00F00E3C">
        <w:rPr>
          <w:sz w:val="20"/>
          <w:u w:val="single" w:color="4472C4" w:themeColor="accent1"/>
        </w:rPr>
        <w:t>Bulan Juli – Oktober 2019</w:t>
      </w:r>
    </w:p>
    <w:p w14:paraId="54BB655C" w14:textId="77777777" w:rsidR="00947AAE" w:rsidRDefault="00947AAE" w:rsidP="00947AAE"/>
    <w:tbl>
      <w:tblPr>
        <w:tblStyle w:val="TableGrid"/>
        <w:tblW w:w="7861" w:type="dxa"/>
        <w:tblLook w:val="04A0" w:firstRow="1" w:lastRow="0" w:firstColumn="1" w:lastColumn="0" w:noHBand="0" w:noVBand="1"/>
      </w:tblPr>
      <w:tblGrid>
        <w:gridCol w:w="426"/>
        <w:gridCol w:w="1267"/>
        <w:gridCol w:w="2550"/>
        <w:gridCol w:w="2547"/>
        <w:gridCol w:w="1071"/>
      </w:tblGrid>
      <w:tr w:rsidR="00947AAE" w14:paraId="37FC879B" w14:textId="77777777" w:rsidTr="0063361E">
        <w:tc>
          <w:tcPr>
            <w:tcW w:w="426" w:type="dxa"/>
            <w:vAlign w:val="center"/>
          </w:tcPr>
          <w:p w14:paraId="342C5B9B" w14:textId="77777777" w:rsidR="00947AAE" w:rsidRPr="00F00E3C" w:rsidRDefault="00947AAE" w:rsidP="0063361E">
            <w:pPr>
              <w:jc w:val="center"/>
              <w:rPr>
                <w:sz w:val="16"/>
                <w:szCs w:val="16"/>
              </w:rPr>
            </w:pPr>
            <w:r w:rsidRPr="00F00E3C">
              <w:rPr>
                <w:sz w:val="16"/>
                <w:szCs w:val="16"/>
              </w:rPr>
              <w:t>NO</w:t>
            </w:r>
          </w:p>
        </w:tc>
        <w:tc>
          <w:tcPr>
            <w:tcW w:w="1267" w:type="dxa"/>
            <w:vAlign w:val="center"/>
          </w:tcPr>
          <w:p w14:paraId="24C31357" w14:textId="77777777" w:rsidR="00947AAE" w:rsidRPr="00F00E3C" w:rsidRDefault="00947AAE" w:rsidP="0063361E">
            <w:pPr>
              <w:jc w:val="center"/>
              <w:rPr>
                <w:sz w:val="16"/>
                <w:szCs w:val="16"/>
              </w:rPr>
            </w:pPr>
            <w:r w:rsidRPr="00F00E3C">
              <w:rPr>
                <w:sz w:val="16"/>
                <w:szCs w:val="16"/>
              </w:rPr>
              <w:t>NO. HP/ NAMA/ALAMAT PELAPOR</w:t>
            </w:r>
          </w:p>
        </w:tc>
        <w:tc>
          <w:tcPr>
            <w:tcW w:w="2555" w:type="dxa"/>
            <w:vAlign w:val="center"/>
          </w:tcPr>
          <w:p w14:paraId="6AC9B5C3" w14:textId="77777777" w:rsidR="00947AAE" w:rsidRPr="00F00E3C" w:rsidRDefault="00947AAE" w:rsidP="0063361E">
            <w:pPr>
              <w:jc w:val="center"/>
              <w:rPr>
                <w:sz w:val="16"/>
                <w:szCs w:val="16"/>
              </w:rPr>
            </w:pPr>
            <w:r w:rsidRPr="00F00E3C">
              <w:rPr>
                <w:sz w:val="16"/>
                <w:szCs w:val="16"/>
              </w:rPr>
              <w:t>URAIAN PENGADUAN</w:t>
            </w:r>
          </w:p>
        </w:tc>
        <w:tc>
          <w:tcPr>
            <w:tcW w:w="2551" w:type="dxa"/>
            <w:vAlign w:val="center"/>
          </w:tcPr>
          <w:p w14:paraId="574EECC7" w14:textId="77777777" w:rsidR="00947AAE" w:rsidRPr="00F00E3C" w:rsidRDefault="00947AAE" w:rsidP="0063361E">
            <w:pPr>
              <w:jc w:val="center"/>
              <w:rPr>
                <w:sz w:val="16"/>
                <w:szCs w:val="16"/>
              </w:rPr>
            </w:pPr>
            <w:r w:rsidRPr="00F00E3C">
              <w:rPr>
                <w:sz w:val="16"/>
                <w:szCs w:val="16"/>
              </w:rPr>
              <w:t>TINDAK LANJUT PENGADUAN</w:t>
            </w:r>
          </w:p>
        </w:tc>
        <w:tc>
          <w:tcPr>
            <w:tcW w:w="1062" w:type="dxa"/>
            <w:vAlign w:val="center"/>
          </w:tcPr>
          <w:p w14:paraId="09DE80B6" w14:textId="77777777" w:rsidR="00947AAE" w:rsidRPr="00F00E3C" w:rsidRDefault="00947AAE" w:rsidP="0063361E">
            <w:pPr>
              <w:jc w:val="center"/>
              <w:rPr>
                <w:sz w:val="16"/>
                <w:szCs w:val="16"/>
              </w:rPr>
            </w:pPr>
            <w:r w:rsidRPr="00F00E3C">
              <w:rPr>
                <w:sz w:val="16"/>
                <w:szCs w:val="16"/>
              </w:rPr>
              <w:t>MEDSOS PENGADUAN</w:t>
            </w:r>
          </w:p>
        </w:tc>
      </w:tr>
      <w:tr w:rsidR="00947AAE" w14:paraId="3CC851C9" w14:textId="77777777" w:rsidTr="0063361E">
        <w:tc>
          <w:tcPr>
            <w:tcW w:w="426" w:type="dxa"/>
          </w:tcPr>
          <w:p w14:paraId="6DEB15B4" w14:textId="77777777" w:rsidR="00947AAE" w:rsidRPr="00F00E3C" w:rsidRDefault="00947AAE" w:rsidP="0063361E">
            <w:pPr>
              <w:jc w:val="center"/>
              <w:rPr>
                <w:sz w:val="16"/>
                <w:szCs w:val="16"/>
              </w:rPr>
            </w:pPr>
          </w:p>
          <w:p w14:paraId="6EAC96C5" w14:textId="77777777" w:rsidR="00947AAE" w:rsidRPr="00F00E3C" w:rsidRDefault="00947AAE" w:rsidP="0063361E">
            <w:pPr>
              <w:jc w:val="center"/>
              <w:rPr>
                <w:sz w:val="16"/>
                <w:szCs w:val="16"/>
              </w:rPr>
            </w:pPr>
            <w:r w:rsidRPr="00F00E3C">
              <w:rPr>
                <w:sz w:val="16"/>
                <w:szCs w:val="16"/>
              </w:rPr>
              <w:t>1</w:t>
            </w:r>
          </w:p>
        </w:tc>
        <w:tc>
          <w:tcPr>
            <w:tcW w:w="1267" w:type="dxa"/>
          </w:tcPr>
          <w:p w14:paraId="6E20F17C" w14:textId="77777777" w:rsidR="00947AAE" w:rsidRPr="00F00E3C" w:rsidRDefault="00947AAE" w:rsidP="0063361E">
            <w:pPr>
              <w:rPr>
                <w:sz w:val="16"/>
                <w:szCs w:val="16"/>
              </w:rPr>
            </w:pPr>
          </w:p>
          <w:p w14:paraId="00DD0DDF" w14:textId="77777777" w:rsidR="00947AAE" w:rsidRPr="00F00E3C" w:rsidRDefault="00947AAE" w:rsidP="0063361E">
            <w:pPr>
              <w:rPr>
                <w:sz w:val="16"/>
                <w:szCs w:val="16"/>
              </w:rPr>
            </w:pPr>
            <w:r w:rsidRPr="00F00E3C">
              <w:rPr>
                <w:sz w:val="16"/>
                <w:szCs w:val="16"/>
              </w:rPr>
              <w:t>0812-8410-xxxx</w:t>
            </w:r>
          </w:p>
          <w:p w14:paraId="3B69E62D" w14:textId="77777777" w:rsidR="00947AAE" w:rsidRDefault="00947AAE" w:rsidP="0063361E">
            <w:pPr>
              <w:rPr>
                <w:sz w:val="16"/>
                <w:szCs w:val="16"/>
              </w:rPr>
            </w:pPr>
            <w:r w:rsidRPr="00F00E3C">
              <w:rPr>
                <w:sz w:val="16"/>
                <w:szCs w:val="16"/>
              </w:rPr>
              <w:t xml:space="preserve">Senin, </w:t>
            </w:r>
          </w:p>
          <w:p w14:paraId="68B00EBC" w14:textId="77777777" w:rsidR="00947AAE" w:rsidRPr="00F00E3C" w:rsidRDefault="00947AAE" w:rsidP="0063361E">
            <w:pPr>
              <w:rPr>
                <w:sz w:val="16"/>
                <w:szCs w:val="16"/>
              </w:rPr>
            </w:pPr>
            <w:r w:rsidRPr="00F00E3C">
              <w:rPr>
                <w:sz w:val="16"/>
                <w:szCs w:val="16"/>
              </w:rPr>
              <w:t>29-07-2019</w:t>
            </w:r>
          </w:p>
        </w:tc>
        <w:tc>
          <w:tcPr>
            <w:tcW w:w="2555" w:type="dxa"/>
          </w:tcPr>
          <w:p w14:paraId="4532250D" w14:textId="77777777" w:rsidR="00947AAE" w:rsidRPr="00F00E3C" w:rsidRDefault="00947AAE" w:rsidP="0063361E">
            <w:pPr>
              <w:rPr>
                <w:sz w:val="16"/>
                <w:szCs w:val="16"/>
              </w:rPr>
            </w:pPr>
          </w:p>
          <w:p w14:paraId="2FC44D00" w14:textId="77777777" w:rsidR="00947AAE" w:rsidRPr="00F00E3C" w:rsidRDefault="00947AAE" w:rsidP="00947AAE">
            <w:pPr>
              <w:pStyle w:val="ListParagraph"/>
              <w:numPr>
                <w:ilvl w:val="0"/>
                <w:numId w:val="21"/>
              </w:numPr>
              <w:ind w:left="140" w:hanging="140"/>
              <w:jc w:val="both"/>
              <w:rPr>
                <w:sz w:val="16"/>
                <w:szCs w:val="16"/>
              </w:rPr>
            </w:pPr>
            <w:r w:rsidRPr="00F00E3C">
              <w:rPr>
                <w:sz w:val="16"/>
                <w:szCs w:val="16"/>
              </w:rPr>
              <w:t>Selamat pagi, apakah surat permohonan perijinan lingkungan (amdal) bisa dilakukan secara online? Terima kasih</w:t>
            </w:r>
          </w:p>
          <w:p w14:paraId="18CAB459" w14:textId="77777777" w:rsidR="00947AAE" w:rsidRPr="00F00E3C" w:rsidRDefault="00947AAE" w:rsidP="0063361E">
            <w:pPr>
              <w:rPr>
                <w:sz w:val="16"/>
                <w:szCs w:val="16"/>
              </w:rPr>
            </w:pPr>
          </w:p>
          <w:p w14:paraId="3375686A" w14:textId="77777777" w:rsidR="00947AAE" w:rsidRPr="00F00E3C" w:rsidRDefault="00947AAE" w:rsidP="0063361E">
            <w:pPr>
              <w:rPr>
                <w:sz w:val="16"/>
                <w:szCs w:val="16"/>
              </w:rPr>
            </w:pPr>
          </w:p>
          <w:p w14:paraId="3A33792F" w14:textId="77777777" w:rsidR="00947AAE" w:rsidRPr="00F00E3C" w:rsidRDefault="00947AAE" w:rsidP="0063361E">
            <w:pPr>
              <w:rPr>
                <w:sz w:val="16"/>
                <w:szCs w:val="16"/>
              </w:rPr>
            </w:pPr>
          </w:p>
          <w:p w14:paraId="63BCCF46" w14:textId="77777777" w:rsidR="00947AAE" w:rsidRDefault="00947AAE" w:rsidP="0063361E">
            <w:pPr>
              <w:rPr>
                <w:sz w:val="16"/>
                <w:szCs w:val="16"/>
              </w:rPr>
            </w:pPr>
          </w:p>
          <w:p w14:paraId="5D688A0B" w14:textId="77777777" w:rsidR="00947AAE" w:rsidRDefault="00947AAE" w:rsidP="0063361E">
            <w:pPr>
              <w:rPr>
                <w:sz w:val="16"/>
                <w:szCs w:val="16"/>
              </w:rPr>
            </w:pPr>
          </w:p>
          <w:p w14:paraId="0E84AB21" w14:textId="77777777" w:rsidR="00947AAE" w:rsidRPr="00F00E3C" w:rsidRDefault="00947AAE" w:rsidP="0063361E">
            <w:pPr>
              <w:rPr>
                <w:sz w:val="16"/>
                <w:szCs w:val="16"/>
              </w:rPr>
            </w:pPr>
          </w:p>
          <w:p w14:paraId="12A5D061" w14:textId="77777777" w:rsidR="00947AAE" w:rsidRPr="00F00E3C" w:rsidRDefault="00947AAE" w:rsidP="0063361E">
            <w:pPr>
              <w:rPr>
                <w:sz w:val="16"/>
                <w:szCs w:val="16"/>
              </w:rPr>
            </w:pPr>
          </w:p>
          <w:p w14:paraId="7E37E656" w14:textId="77777777" w:rsidR="00947AAE" w:rsidRPr="00F00E3C" w:rsidRDefault="00947AAE" w:rsidP="00947AAE">
            <w:pPr>
              <w:pStyle w:val="ListParagraph"/>
              <w:numPr>
                <w:ilvl w:val="0"/>
                <w:numId w:val="21"/>
              </w:numPr>
              <w:ind w:left="140" w:hanging="140"/>
              <w:jc w:val="both"/>
              <w:rPr>
                <w:sz w:val="16"/>
                <w:szCs w:val="16"/>
              </w:rPr>
            </w:pPr>
            <w:r w:rsidRPr="00F00E3C">
              <w:rPr>
                <w:sz w:val="16"/>
                <w:szCs w:val="16"/>
              </w:rPr>
              <w:t>Untuk permohonan penilaian dokumen amdal, persyaratannya apa saja ya? Apa ada form khusus?</w:t>
            </w:r>
          </w:p>
        </w:tc>
        <w:tc>
          <w:tcPr>
            <w:tcW w:w="2551" w:type="dxa"/>
          </w:tcPr>
          <w:p w14:paraId="418C6DEC" w14:textId="77777777" w:rsidR="00947AAE" w:rsidRPr="00F00E3C" w:rsidRDefault="00947AAE" w:rsidP="0063361E">
            <w:pPr>
              <w:rPr>
                <w:sz w:val="16"/>
                <w:szCs w:val="16"/>
              </w:rPr>
            </w:pPr>
          </w:p>
          <w:p w14:paraId="4361DA2A" w14:textId="77777777" w:rsidR="00947AAE" w:rsidRPr="00F00E3C" w:rsidRDefault="00947AAE" w:rsidP="00947AAE">
            <w:pPr>
              <w:pStyle w:val="ListParagraph"/>
              <w:numPr>
                <w:ilvl w:val="0"/>
                <w:numId w:val="21"/>
              </w:numPr>
              <w:ind w:left="140" w:hanging="140"/>
              <w:jc w:val="both"/>
              <w:rPr>
                <w:sz w:val="16"/>
                <w:szCs w:val="16"/>
              </w:rPr>
            </w:pPr>
            <w:r w:rsidRPr="00F00E3C">
              <w:rPr>
                <w:sz w:val="16"/>
                <w:szCs w:val="16"/>
              </w:rPr>
              <w:t>Baik Bpak/Ibu. Untuk surat permohonan perijinan lingkungan (amdal) belum bisa dilakukan secara online. Namun permohonan Penerbitan Izin Lingkungan dapat di lakukan via Online/OSS. Sedangkan Permohonan Penilaian Dokumen AMDAL tidak dapat dilakukan secara online.</w:t>
            </w:r>
          </w:p>
          <w:p w14:paraId="1BFB5886" w14:textId="77777777" w:rsidR="00947AAE" w:rsidRPr="00F00E3C" w:rsidRDefault="00947AAE" w:rsidP="0063361E">
            <w:pPr>
              <w:rPr>
                <w:sz w:val="16"/>
                <w:szCs w:val="16"/>
              </w:rPr>
            </w:pPr>
          </w:p>
          <w:p w14:paraId="147FC94D" w14:textId="77777777" w:rsidR="00947AAE" w:rsidRPr="00F00E3C" w:rsidRDefault="00947AAE" w:rsidP="00947AAE">
            <w:pPr>
              <w:pStyle w:val="ListParagraph"/>
              <w:numPr>
                <w:ilvl w:val="0"/>
                <w:numId w:val="21"/>
              </w:numPr>
              <w:ind w:left="140" w:hanging="140"/>
              <w:jc w:val="both"/>
              <w:rPr>
                <w:sz w:val="16"/>
                <w:szCs w:val="16"/>
              </w:rPr>
            </w:pPr>
            <w:r w:rsidRPr="00F00E3C">
              <w:rPr>
                <w:sz w:val="16"/>
                <w:szCs w:val="16"/>
              </w:rPr>
              <w:t xml:space="preserve">Form khusus tdk ada, namun bapak bisa mengikuti langkah berikut yg kami sampaikan : </w:t>
            </w:r>
          </w:p>
          <w:p w14:paraId="055A406E" w14:textId="77777777" w:rsidR="00947AAE" w:rsidRPr="00F00E3C" w:rsidRDefault="00947AAE" w:rsidP="0063361E">
            <w:pPr>
              <w:tabs>
                <w:tab w:val="left" w:pos="414"/>
              </w:tabs>
              <w:ind w:left="428" w:hanging="250"/>
              <w:rPr>
                <w:sz w:val="16"/>
                <w:szCs w:val="16"/>
              </w:rPr>
            </w:pPr>
            <w:r w:rsidRPr="00F00E3C">
              <w:rPr>
                <w:sz w:val="16"/>
                <w:szCs w:val="16"/>
              </w:rPr>
              <w:t>1.</w:t>
            </w:r>
            <w:r w:rsidRPr="00F00E3C">
              <w:rPr>
                <w:sz w:val="16"/>
                <w:szCs w:val="16"/>
              </w:rPr>
              <w:tab/>
              <w:t xml:space="preserve">Menghubungi pihak DLH utk berkoordinasi dan penyampaian dokumen ANDAL RKL/RPL </w:t>
            </w:r>
          </w:p>
          <w:p w14:paraId="72666AF0" w14:textId="77777777" w:rsidR="00947AAE" w:rsidRPr="00F00E3C" w:rsidRDefault="00947AAE" w:rsidP="0063361E">
            <w:pPr>
              <w:tabs>
                <w:tab w:val="left" w:pos="414"/>
              </w:tabs>
              <w:ind w:left="428" w:hanging="250"/>
              <w:rPr>
                <w:sz w:val="16"/>
                <w:szCs w:val="16"/>
              </w:rPr>
            </w:pPr>
            <w:r w:rsidRPr="00F00E3C">
              <w:rPr>
                <w:sz w:val="16"/>
                <w:szCs w:val="16"/>
              </w:rPr>
              <w:t>2.</w:t>
            </w:r>
            <w:r w:rsidRPr="00F00E3C">
              <w:rPr>
                <w:sz w:val="16"/>
                <w:szCs w:val="16"/>
              </w:rPr>
              <w:tab/>
              <w:t>Menyampaikan permohonan penilaian dokumen ANDAL RKL RPL Ke DPMPTSP jika kategori rencana kegiatan saudara masuk dalam kategori penilaian Dokumen AMDAL</w:t>
            </w:r>
          </w:p>
          <w:p w14:paraId="5E21751E" w14:textId="77777777" w:rsidR="00947AAE" w:rsidRPr="00F00E3C" w:rsidRDefault="00947AAE" w:rsidP="0063361E">
            <w:pPr>
              <w:tabs>
                <w:tab w:val="left" w:pos="414"/>
              </w:tabs>
              <w:ind w:left="428" w:hanging="250"/>
              <w:rPr>
                <w:sz w:val="16"/>
                <w:szCs w:val="16"/>
              </w:rPr>
            </w:pPr>
            <w:r w:rsidRPr="00F00E3C">
              <w:rPr>
                <w:sz w:val="16"/>
                <w:szCs w:val="16"/>
              </w:rPr>
              <w:t>3.</w:t>
            </w:r>
            <w:r w:rsidRPr="00F00E3C">
              <w:rPr>
                <w:sz w:val="16"/>
                <w:szCs w:val="16"/>
              </w:rPr>
              <w:tab/>
              <w:t>DPMPTSP akan menindaklanjutin surat permohonan tsbdan disampaikan ke DLH utk di laksanakan penilaian</w:t>
            </w:r>
          </w:p>
          <w:p w14:paraId="4496EA85" w14:textId="77777777" w:rsidR="00947AAE" w:rsidRPr="00F00E3C" w:rsidRDefault="00947AAE" w:rsidP="0063361E">
            <w:pPr>
              <w:rPr>
                <w:sz w:val="16"/>
                <w:szCs w:val="16"/>
              </w:rPr>
            </w:pPr>
          </w:p>
        </w:tc>
        <w:tc>
          <w:tcPr>
            <w:tcW w:w="1062" w:type="dxa"/>
          </w:tcPr>
          <w:p w14:paraId="6CAFDC5C" w14:textId="77777777" w:rsidR="00947AAE" w:rsidRPr="00F00E3C" w:rsidRDefault="00947AAE" w:rsidP="0063361E">
            <w:pPr>
              <w:jc w:val="center"/>
              <w:rPr>
                <w:sz w:val="16"/>
                <w:szCs w:val="16"/>
              </w:rPr>
            </w:pPr>
          </w:p>
          <w:p w14:paraId="31A5B2C7" w14:textId="77777777" w:rsidR="00947AAE" w:rsidRPr="00F00E3C" w:rsidRDefault="00947AAE" w:rsidP="0063361E">
            <w:pPr>
              <w:jc w:val="center"/>
              <w:rPr>
                <w:sz w:val="16"/>
                <w:szCs w:val="16"/>
              </w:rPr>
            </w:pPr>
            <w:r w:rsidRPr="00F00E3C">
              <w:rPr>
                <w:sz w:val="16"/>
                <w:szCs w:val="16"/>
              </w:rPr>
              <w:t>Whatsapp</w:t>
            </w:r>
          </w:p>
        </w:tc>
      </w:tr>
      <w:tr w:rsidR="00947AAE" w14:paraId="64520550" w14:textId="77777777" w:rsidTr="0063361E">
        <w:tc>
          <w:tcPr>
            <w:tcW w:w="426" w:type="dxa"/>
          </w:tcPr>
          <w:p w14:paraId="6BF66F86" w14:textId="77777777" w:rsidR="00947AAE" w:rsidRPr="00F00E3C" w:rsidRDefault="00947AAE" w:rsidP="0063361E">
            <w:pPr>
              <w:jc w:val="center"/>
              <w:rPr>
                <w:sz w:val="16"/>
                <w:szCs w:val="16"/>
              </w:rPr>
            </w:pPr>
          </w:p>
          <w:p w14:paraId="682149E9" w14:textId="77777777" w:rsidR="00947AAE" w:rsidRPr="00F00E3C" w:rsidRDefault="00947AAE" w:rsidP="0063361E">
            <w:pPr>
              <w:jc w:val="center"/>
              <w:rPr>
                <w:sz w:val="16"/>
                <w:szCs w:val="16"/>
              </w:rPr>
            </w:pPr>
            <w:r w:rsidRPr="00F00E3C">
              <w:rPr>
                <w:sz w:val="16"/>
                <w:szCs w:val="16"/>
              </w:rPr>
              <w:t>2</w:t>
            </w:r>
          </w:p>
        </w:tc>
        <w:tc>
          <w:tcPr>
            <w:tcW w:w="1267" w:type="dxa"/>
          </w:tcPr>
          <w:p w14:paraId="601D4E94" w14:textId="77777777" w:rsidR="00947AAE" w:rsidRPr="00F00E3C" w:rsidRDefault="00947AAE" w:rsidP="0063361E">
            <w:pPr>
              <w:rPr>
                <w:sz w:val="16"/>
                <w:szCs w:val="16"/>
              </w:rPr>
            </w:pPr>
          </w:p>
          <w:p w14:paraId="5F5C62EC" w14:textId="77777777" w:rsidR="00947AAE" w:rsidRPr="00F00E3C" w:rsidRDefault="00947AAE" w:rsidP="0063361E">
            <w:pPr>
              <w:rPr>
                <w:sz w:val="16"/>
                <w:szCs w:val="16"/>
              </w:rPr>
            </w:pPr>
            <w:r w:rsidRPr="00F00E3C">
              <w:rPr>
                <w:sz w:val="16"/>
                <w:szCs w:val="16"/>
              </w:rPr>
              <w:t>0822-1374-xxxx</w:t>
            </w:r>
          </w:p>
          <w:p w14:paraId="764BEBCC" w14:textId="77777777" w:rsidR="00947AAE" w:rsidRDefault="00947AAE" w:rsidP="0063361E">
            <w:pPr>
              <w:rPr>
                <w:sz w:val="16"/>
                <w:szCs w:val="16"/>
              </w:rPr>
            </w:pPr>
            <w:r w:rsidRPr="00F00E3C">
              <w:rPr>
                <w:sz w:val="16"/>
                <w:szCs w:val="16"/>
              </w:rPr>
              <w:t xml:space="preserve">Rabu, </w:t>
            </w:r>
          </w:p>
          <w:p w14:paraId="59A1D8CF" w14:textId="77777777" w:rsidR="00947AAE" w:rsidRPr="00F00E3C" w:rsidRDefault="00947AAE" w:rsidP="0063361E">
            <w:pPr>
              <w:rPr>
                <w:sz w:val="16"/>
                <w:szCs w:val="16"/>
              </w:rPr>
            </w:pPr>
            <w:r w:rsidRPr="00F00E3C">
              <w:rPr>
                <w:sz w:val="16"/>
                <w:szCs w:val="16"/>
              </w:rPr>
              <w:t>02-10-2019</w:t>
            </w:r>
          </w:p>
          <w:p w14:paraId="31076606" w14:textId="77777777" w:rsidR="00947AAE" w:rsidRPr="00F00E3C" w:rsidRDefault="00947AAE" w:rsidP="0063361E">
            <w:pPr>
              <w:rPr>
                <w:sz w:val="16"/>
                <w:szCs w:val="16"/>
              </w:rPr>
            </w:pPr>
          </w:p>
        </w:tc>
        <w:tc>
          <w:tcPr>
            <w:tcW w:w="2555" w:type="dxa"/>
          </w:tcPr>
          <w:p w14:paraId="03E1D272" w14:textId="77777777" w:rsidR="00947AAE" w:rsidRPr="00F00E3C" w:rsidRDefault="00947AAE" w:rsidP="0063361E">
            <w:pPr>
              <w:rPr>
                <w:sz w:val="16"/>
                <w:szCs w:val="16"/>
              </w:rPr>
            </w:pPr>
          </w:p>
          <w:p w14:paraId="0952FFDD" w14:textId="77777777" w:rsidR="00947AAE" w:rsidRPr="00F00E3C" w:rsidRDefault="00947AAE" w:rsidP="00947AAE">
            <w:pPr>
              <w:pStyle w:val="ListParagraph"/>
              <w:numPr>
                <w:ilvl w:val="0"/>
                <w:numId w:val="21"/>
              </w:numPr>
              <w:ind w:left="140" w:hanging="140"/>
              <w:jc w:val="both"/>
              <w:rPr>
                <w:sz w:val="16"/>
                <w:szCs w:val="16"/>
              </w:rPr>
            </w:pPr>
            <w:r w:rsidRPr="00F00E3C">
              <w:rPr>
                <w:sz w:val="16"/>
                <w:szCs w:val="16"/>
              </w:rPr>
              <w:t>Datang lebih awal, dan kurangi keterlambatan, karna kalian sebagai pelayan masyarakat</w:t>
            </w:r>
          </w:p>
          <w:p w14:paraId="502E6759" w14:textId="77777777" w:rsidR="00947AAE" w:rsidRPr="00F00E3C" w:rsidRDefault="00947AAE" w:rsidP="0063361E">
            <w:pPr>
              <w:jc w:val="both"/>
              <w:rPr>
                <w:sz w:val="16"/>
                <w:szCs w:val="16"/>
              </w:rPr>
            </w:pPr>
          </w:p>
          <w:p w14:paraId="1F3FA5AA" w14:textId="77777777" w:rsidR="00947AAE" w:rsidRPr="00F00E3C" w:rsidRDefault="00947AAE" w:rsidP="00947AAE">
            <w:pPr>
              <w:pStyle w:val="ListParagraph"/>
              <w:numPr>
                <w:ilvl w:val="0"/>
                <w:numId w:val="21"/>
              </w:numPr>
              <w:ind w:left="140" w:hanging="140"/>
              <w:jc w:val="both"/>
              <w:rPr>
                <w:sz w:val="16"/>
                <w:szCs w:val="16"/>
              </w:rPr>
            </w:pPr>
            <w:r w:rsidRPr="00F00E3C">
              <w:rPr>
                <w:sz w:val="16"/>
                <w:szCs w:val="16"/>
              </w:rPr>
              <w:t>Jam kerja mulai dari jam berapa?</w:t>
            </w:r>
          </w:p>
        </w:tc>
        <w:tc>
          <w:tcPr>
            <w:tcW w:w="2551" w:type="dxa"/>
          </w:tcPr>
          <w:p w14:paraId="67C3268C" w14:textId="77777777" w:rsidR="00947AAE" w:rsidRPr="00F00E3C" w:rsidRDefault="00947AAE" w:rsidP="0063361E">
            <w:pPr>
              <w:rPr>
                <w:sz w:val="16"/>
                <w:szCs w:val="16"/>
              </w:rPr>
            </w:pPr>
          </w:p>
          <w:p w14:paraId="44AAC71D" w14:textId="77777777" w:rsidR="00947AAE" w:rsidRPr="00F00E3C" w:rsidRDefault="00947AAE" w:rsidP="00947AAE">
            <w:pPr>
              <w:pStyle w:val="ListParagraph"/>
              <w:numPr>
                <w:ilvl w:val="0"/>
                <w:numId w:val="21"/>
              </w:numPr>
              <w:ind w:left="140" w:hanging="140"/>
              <w:jc w:val="both"/>
              <w:rPr>
                <w:sz w:val="16"/>
                <w:szCs w:val="16"/>
              </w:rPr>
            </w:pPr>
            <w:r w:rsidRPr="00F00E3C">
              <w:rPr>
                <w:sz w:val="16"/>
                <w:szCs w:val="16"/>
              </w:rPr>
              <w:t>Kami dari Pengaduan DPMPTSP Prov. Maluku Utara mengucapkan terimakasih kepada Bapak yang telah memberikan saran. Maaf atas keterlambatan pelayanan kami. Untuk bapak ketahui bahwa jam kerja kami mulai dari: Jam 08.30 s/d/ 16.00 WIT. Pada jam istirahat tetap ada pelayanan. Terimakasih</w:t>
            </w:r>
          </w:p>
          <w:p w14:paraId="66A57FD8" w14:textId="77777777" w:rsidR="00947AAE" w:rsidRPr="00F00E3C" w:rsidRDefault="00947AAE" w:rsidP="0063361E">
            <w:pPr>
              <w:pStyle w:val="ListParagraph"/>
              <w:ind w:left="140"/>
              <w:jc w:val="both"/>
              <w:rPr>
                <w:sz w:val="16"/>
                <w:szCs w:val="16"/>
              </w:rPr>
            </w:pPr>
          </w:p>
        </w:tc>
        <w:tc>
          <w:tcPr>
            <w:tcW w:w="1062" w:type="dxa"/>
          </w:tcPr>
          <w:p w14:paraId="76267947" w14:textId="77777777" w:rsidR="00947AAE" w:rsidRPr="00F00E3C" w:rsidRDefault="00947AAE" w:rsidP="0063361E">
            <w:pPr>
              <w:rPr>
                <w:sz w:val="16"/>
                <w:szCs w:val="16"/>
              </w:rPr>
            </w:pPr>
          </w:p>
          <w:p w14:paraId="3D0783A4" w14:textId="77777777" w:rsidR="00947AAE" w:rsidRPr="00F00E3C" w:rsidRDefault="00947AAE" w:rsidP="0063361E">
            <w:pPr>
              <w:jc w:val="center"/>
              <w:rPr>
                <w:sz w:val="16"/>
                <w:szCs w:val="16"/>
              </w:rPr>
            </w:pPr>
            <w:r w:rsidRPr="00F00E3C">
              <w:rPr>
                <w:sz w:val="16"/>
                <w:szCs w:val="16"/>
              </w:rPr>
              <w:t>SMS</w:t>
            </w:r>
          </w:p>
        </w:tc>
      </w:tr>
      <w:tr w:rsidR="00947AAE" w14:paraId="11149702" w14:textId="77777777" w:rsidTr="0063361E">
        <w:tc>
          <w:tcPr>
            <w:tcW w:w="426" w:type="dxa"/>
          </w:tcPr>
          <w:p w14:paraId="39A2CCFE" w14:textId="77777777" w:rsidR="00947AAE" w:rsidRPr="00F00E3C" w:rsidRDefault="00947AAE" w:rsidP="0063361E">
            <w:pPr>
              <w:jc w:val="center"/>
              <w:rPr>
                <w:sz w:val="16"/>
                <w:szCs w:val="16"/>
              </w:rPr>
            </w:pPr>
          </w:p>
          <w:p w14:paraId="359EFA93" w14:textId="77777777" w:rsidR="00947AAE" w:rsidRPr="00F00E3C" w:rsidRDefault="00947AAE" w:rsidP="0063361E">
            <w:pPr>
              <w:jc w:val="center"/>
              <w:rPr>
                <w:sz w:val="16"/>
                <w:szCs w:val="16"/>
              </w:rPr>
            </w:pPr>
            <w:r w:rsidRPr="00F00E3C">
              <w:rPr>
                <w:sz w:val="16"/>
                <w:szCs w:val="16"/>
              </w:rPr>
              <w:t>3</w:t>
            </w:r>
          </w:p>
          <w:p w14:paraId="2EFFAC20" w14:textId="77777777" w:rsidR="00947AAE" w:rsidRPr="00F00E3C" w:rsidRDefault="00947AAE" w:rsidP="0063361E">
            <w:pPr>
              <w:jc w:val="center"/>
              <w:rPr>
                <w:sz w:val="16"/>
                <w:szCs w:val="16"/>
              </w:rPr>
            </w:pPr>
          </w:p>
          <w:p w14:paraId="217B0F7C" w14:textId="77777777" w:rsidR="00947AAE" w:rsidRPr="00F00E3C" w:rsidRDefault="00947AAE" w:rsidP="0063361E">
            <w:pPr>
              <w:jc w:val="center"/>
              <w:rPr>
                <w:sz w:val="16"/>
                <w:szCs w:val="16"/>
              </w:rPr>
            </w:pPr>
          </w:p>
          <w:p w14:paraId="090DC2F2" w14:textId="77777777" w:rsidR="00947AAE" w:rsidRPr="00F00E3C" w:rsidRDefault="00947AAE" w:rsidP="0063361E">
            <w:pPr>
              <w:jc w:val="center"/>
              <w:rPr>
                <w:sz w:val="16"/>
                <w:szCs w:val="16"/>
              </w:rPr>
            </w:pPr>
          </w:p>
          <w:p w14:paraId="6FFC688C" w14:textId="77777777" w:rsidR="00947AAE" w:rsidRPr="00F00E3C" w:rsidRDefault="00947AAE" w:rsidP="0063361E">
            <w:pPr>
              <w:jc w:val="center"/>
              <w:rPr>
                <w:sz w:val="16"/>
                <w:szCs w:val="16"/>
              </w:rPr>
            </w:pPr>
          </w:p>
          <w:p w14:paraId="4143AA43" w14:textId="77777777" w:rsidR="00947AAE" w:rsidRPr="00F00E3C" w:rsidRDefault="00947AAE" w:rsidP="0063361E">
            <w:pPr>
              <w:jc w:val="center"/>
              <w:rPr>
                <w:sz w:val="16"/>
                <w:szCs w:val="16"/>
              </w:rPr>
            </w:pPr>
          </w:p>
          <w:p w14:paraId="5BE7994A" w14:textId="77777777" w:rsidR="00947AAE" w:rsidRPr="00F00E3C" w:rsidRDefault="00947AAE" w:rsidP="0063361E">
            <w:pPr>
              <w:jc w:val="center"/>
              <w:rPr>
                <w:sz w:val="16"/>
                <w:szCs w:val="16"/>
              </w:rPr>
            </w:pPr>
          </w:p>
          <w:p w14:paraId="5EF09AA0" w14:textId="77777777" w:rsidR="00947AAE" w:rsidRPr="00F00E3C" w:rsidRDefault="00947AAE" w:rsidP="0063361E">
            <w:pPr>
              <w:jc w:val="center"/>
              <w:rPr>
                <w:sz w:val="16"/>
                <w:szCs w:val="16"/>
              </w:rPr>
            </w:pPr>
          </w:p>
          <w:p w14:paraId="4F68D7CC" w14:textId="77777777" w:rsidR="00947AAE" w:rsidRPr="00F00E3C" w:rsidRDefault="00947AAE" w:rsidP="0063361E">
            <w:pPr>
              <w:jc w:val="center"/>
              <w:rPr>
                <w:sz w:val="16"/>
                <w:szCs w:val="16"/>
              </w:rPr>
            </w:pPr>
          </w:p>
          <w:p w14:paraId="042B87A0" w14:textId="77777777" w:rsidR="00947AAE" w:rsidRPr="00F00E3C" w:rsidRDefault="00947AAE" w:rsidP="0063361E">
            <w:pPr>
              <w:jc w:val="center"/>
              <w:rPr>
                <w:sz w:val="16"/>
                <w:szCs w:val="16"/>
              </w:rPr>
            </w:pPr>
          </w:p>
          <w:p w14:paraId="14FEC8CA" w14:textId="77777777" w:rsidR="00947AAE" w:rsidRPr="00F00E3C" w:rsidRDefault="00947AAE" w:rsidP="0063361E">
            <w:pPr>
              <w:jc w:val="center"/>
              <w:rPr>
                <w:sz w:val="16"/>
                <w:szCs w:val="16"/>
              </w:rPr>
            </w:pPr>
          </w:p>
          <w:p w14:paraId="0D69A1B0" w14:textId="77777777" w:rsidR="00947AAE" w:rsidRPr="00F00E3C" w:rsidRDefault="00947AAE" w:rsidP="0063361E">
            <w:pPr>
              <w:jc w:val="center"/>
              <w:rPr>
                <w:sz w:val="16"/>
                <w:szCs w:val="16"/>
              </w:rPr>
            </w:pPr>
          </w:p>
          <w:p w14:paraId="286C882C" w14:textId="77777777" w:rsidR="00947AAE" w:rsidRDefault="00947AAE" w:rsidP="0063361E">
            <w:pPr>
              <w:rPr>
                <w:sz w:val="16"/>
                <w:szCs w:val="16"/>
              </w:rPr>
            </w:pPr>
          </w:p>
          <w:p w14:paraId="66B0D267" w14:textId="77777777" w:rsidR="00947AAE" w:rsidRPr="00F00E3C" w:rsidRDefault="00947AAE" w:rsidP="0063361E">
            <w:pPr>
              <w:rPr>
                <w:sz w:val="16"/>
                <w:szCs w:val="16"/>
              </w:rPr>
            </w:pPr>
          </w:p>
        </w:tc>
        <w:tc>
          <w:tcPr>
            <w:tcW w:w="1267" w:type="dxa"/>
          </w:tcPr>
          <w:p w14:paraId="2884B221" w14:textId="77777777" w:rsidR="00947AAE" w:rsidRPr="00F00E3C" w:rsidRDefault="00947AAE" w:rsidP="0063361E">
            <w:pPr>
              <w:rPr>
                <w:sz w:val="16"/>
                <w:szCs w:val="16"/>
              </w:rPr>
            </w:pPr>
          </w:p>
          <w:p w14:paraId="05B2675F" w14:textId="77777777" w:rsidR="00947AAE" w:rsidRPr="00F00E3C" w:rsidRDefault="00947AAE" w:rsidP="0063361E">
            <w:pPr>
              <w:rPr>
                <w:sz w:val="16"/>
                <w:szCs w:val="16"/>
              </w:rPr>
            </w:pPr>
            <w:r w:rsidRPr="00F00E3C">
              <w:rPr>
                <w:sz w:val="16"/>
                <w:szCs w:val="16"/>
              </w:rPr>
              <w:t>0856-5740-xxxx</w:t>
            </w:r>
          </w:p>
          <w:p w14:paraId="283450A6" w14:textId="77777777" w:rsidR="00947AAE" w:rsidRDefault="00947AAE" w:rsidP="0063361E">
            <w:pPr>
              <w:rPr>
                <w:sz w:val="16"/>
                <w:szCs w:val="16"/>
              </w:rPr>
            </w:pPr>
            <w:r w:rsidRPr="00F00E3C">
              <w:rPr>
                <w:sz w:val="16"/>
                <w:szCs w:val="16"/>
              </w:rPr>
              <w:t xml:space="preserve">Sabtu, </w:t>
            </w:r>
          </w:p>
          <w:p w14:paraId="7A06BF6D" w14:textId="77777777" w:rsidR="00947AAE" w:rsidRPr="00F00E3C" w:rsidRDefault="00947AAE" w:rsidP="0063361E">
            <w:pPr>
              <w:rPr>
                <w:sz w:val="16"/>
                <w:szCs w:val="16"/>
              </w:rPr>
            </w:pPr>
            <w:r w:rsidRPr="00F00E3C">
              <w:rPr>
                <w:sz w:val="16"/>
                <w:szCs w:val="16"/>
              </w:rPr>
              <w:t>26-10-2019</w:t>
            </w:r>
          </w:p>
        </w:tc>
        <w:tc>
          <w:tcPr>
            <w:tcW w:w="2555" w:type="dxa"/>
          </w:tcPr>
          <w:p w14:paraId="6FEAB19B" w14:textId="77777777" w:rsidR="00947AAE" w:rsidRPr="00F00E3C" w:rsidRDefault="00947AAE" w:rsidP="0063361E">
            <w:pPr>
              <w:rPr>
                <w:sz w:val="16"/>
                <w:szCs w:val="16"/>
              </w:rPr>
            </w:pPr>
          </w:p>
          <w:p w14:paraId="19AC6EA3" w14:textId="77777777" w:rsidR="00947AAE" w:rsidRPr="00F00E3C" w:rsidRDefault="00947AAE" w:rsidP="00947AAE">
            <w:pPr>
              <w:pStyle w:val="ListParagraph"/>
              <w:numPr>
                <w:ilvl w:val="0"/>
                <w:numId w:val="21"/>
              </w:numPr>
              <w:ind w:left="140" w:hanging="140"/>
              <w:jc w:val="both"/>
              <w:rPr>
                <w:sz w:val="16"/>
                <w:szCs w:val="16"/>
              </w:rPr>
            </w:pPr>
            <w:r w:rsidRPr="00F00E3C">
              <w:rPr>
                <w:sz w:val="16"/>
                <w:szCs w:val="16"/>
              </w:rPr>
              <w:t>Mohon info, apakah Perusahaan yang saat ini sudah beroperasi harus melakukan pendaftaran ulang?</w:t>
            </w:r>
          </w:p>
          <w:p w14:paraId="071D2947" w14:textId="77777777" w:rsidR="00947AAE" w:rsidRPr="00F00E3C" w:rsidRDefault="00947AAE" w:rsidP="0063361E">
            <w:pPr>
              <w:jc w:val="both"/>
              <w:rPr>
                <w:sz w:val="16"/>
                <w:szCs w:val="16"/>
              </w:rPr>
            </w:pPr>
          </w:p>
          <w:p w14:paraId="04C535E7" w14:textId="77777777" w:rsidR="00947AAE" w:rsidRPr="00F00E3C" w:rsidRDefault="00947AAE" w:rsidP="0063361E">
            <w:pPr>
              <w:jc w:val="both"/>
              <w:rPr>
                <w:sz w:val="16"/>
                <w:szCs w:val="16"/>
              </w:rPr>
            </w:pPr>
          </w:p>
          <w:p w14:paraId="1CB19FBC" w14:textId="77777777" w:rsidR="00947AAE" w:rsidRPr="00F00E3C" w:rsidRDefault="00947AAE" w:rsidP="00947AAE">
            <w:pPr>
              <w:pStyle w:val="ListParagraph"/>
              <w:numPr>
                <w:ilvl w:val="0"/>
                <w:numId w:val="21"/>
              </w:numPr>
              <w:ind w:left="140" w:hanging="140"/>
              <w:jc w:val="both"/>
              <w:rPr>
                <w:sz w:val="16"/>
                <w:szCs w:val="16"/>
              </w:rPr>
            </w:pPr>
            <w:r w:rsidRPr="00F00E3C">
              <w:rPr>
                <w:sz w:val="16"/>
                <w:szCs w:val="16"/>
              </w:rPr>
              <w:t>jika iya prosesnya seperti apa dan dokumen apa yang harus disiapkan</w:t>
            </w:r>
          </w:p>
        </w:tc>
        <w:tc>
          <w:tcPr>
            <w:tcW w:w="2551" w:type="dxa"/>
          </w:tcPr>
          <w:p w14:paraId="6549A757" w14:textId="77777777" w:rsidR="00947AAE" w:rsidRPr="00F00E3C" w:rsidRDefault="00947AAE" w:rsidP="0063361E">
            <w:pPr>
              <w:rPr>
                <w:sz w:val="16"/>
                <w:szCs w:val="16"/>
              </w:rPr>
            </w:pPr>
          </w:p>
          <w:p w14:paraId="55A5AFB6" w14:textId="77777777" w:rsidR="00947AAE" w:rsidRPr="00F00E3C" w:rsidRDefault="00947AAE" w:rsidP="00947AAE">
            <w:pPr>
              <w:pStyle w:val="ListParagraph"/>
              <w:numPr>
                <w:ilvl w:val="0"/>
                <w:numId w:val="21"/>
              </w:numPr>
              <w:ind w:left="140" w:hanging="140"/>
              <w:jc w:val="both"/>
              <w:rPr>
                <w:sz w:val="16"/>
                <w:szCs w:val="16"/>
              </w:rPr>
            </w:pPr>
            <w:r w:rsidRPr="00F00E3C">
              <w:rPr>
                <w:sz w:val="16"/>
                <w:szCs w:val="16"/>
              </w:rPr>
              <w:t>Untuk proses lebih lanjut, kami mohon bantuan menginformasikan nama perusahaan dan bergerak dibidang apa? Terimakasih.</w:t>
            </w:r>
          </w:p>
          <w:p w14:paraId="5052C3AA" w14:textId="77777777" w:rsidR="00947AAE" w:rsidRPr="00F00E3C" w:rsidRDefault="00947AAE" w:rsidP="0063361E">
            <w:pPr>
              <w:jc w:val="both"/>
              <w:rPr>
                <w:sz w:val="16"/>
                <w:szCs w:val="16"/>
              </w:rPr>
            </w:pPr>
          </w:p>
          <w:p w14:paraId="122935D7" w14:textId="77777777" w:rsidR="00947AAE" w:rsidRPr="008E352C" w:rsidRDefault="00947AAE" w:rsidP="00947AAE">
            <w:pPr>
              <w:pStyle w:val="ListParagraph"/>
              <w:numPr>
                <w:ilvl w:val="0"/>
                <w:numId w:val="21"/>
              </w:numPr>
              <w:ind w:left="140" w:hanging="140"/>
              <w:jc w:val="both"/>
              <w:rPr>
                <w:sz w:val="16"/>
                <w:szCs w:val="16"/>
              </w:rPr>
            </w:pPr>
            <w:r w:rsidRPr="00F00E3C">
              <w:rPr>
                <w:sz w:val="16"/>
                <w:szCs w:val="16"/>
              </w:rPr>
              <w:t>Untuk ijin bidang konstruksi dan pengadaan barang belum ada di PTSP. Mungkin ijin tersebut dikeluarkan oleh lembaga konstruksi. Silahkan konfirmasi ke lembaga terkait atau ke dinas PU. Terimakasih.</w:t>
            </w:r>
          </w:p>
        </w:tc>
        <w:tc>
          <w:tcPr>
            <w:tcW w:w="1062" w:type="dxa"/>
          </w:tcPr>
          <w:p w14:paraId="52032DDB" w14:textId="77777777" w:rsidR="00947AAE" w:rsidRPr="00F00E3C" w:rsidRDefault="00947AAE" w:rsidP="0063361E">
            <w:pPr>
              <w:rPr>
                <w:sz w:val="16"/>
                <w:szCs w:val="16"/>
              </w:rPr>
            </w:pPr>
          </w:p>
          <w:p w14:paraId="5F02FF9A" w14:textId="77777777" w:rsidR="00947AAE" w:rsidRPr="00F00E3C" w:rsidRDefault="00947AAE" w:rsidP="0063361E">
            <w:pPr>
              <w:jc w:val="center"/>
              <w:rPr>
                <w:sz w:val="16"/>
                <w:szCs w:val="16"/>
              </w:rPr>
            </w:pPr>
            <w:r w:rsidRPr="00F00E3C">
              <w:rPr>
                <w:sz w:val="16"/>
                <w:szCs w:val="16"/>
              </w:rPr>
              <w:t>Whatsapp</w:t>
            </w:r>
          </w:p>
        </w:tc>
      </w:tr>
    </w:tbl>
    <w:p w14:paraId="5DF1D5F5" w14:textId="77777777" w:rsidR="00947AAE" w:rsidRPr="00306EB3" w:rsidRDefault="00947AAE" w:rsidP="00947AAE"/>
    <w:p w14:paraId="342C9466" w14:textId="77777777" w:rsidR="003406B2" w:rsidRDefault="003406B2"/>
    <w:p w14:paraId="380D261C" w14:textId="77777777" w:rsidR="003406B2" w:rsidRDefault="003406B2"/>
    <w:sectPr w:rsidR="003406B2" w:rsidSect="003406B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emy Engraved LE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03762"/>
    <w:multiLevelType w:val="hybridMultilevel"/>
    <w:tmpl w:val="8308590E"/>
    <w:lvl w:ilvl="0" w:tplc="AF7CAB2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14F776AE"/>
    <w:multiLevelType w:val="hybridMultilevel"/>
    <w:tmpl w:val="BC0A73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6A3AFE"/>
    <w:multiLevelType w:val="hybridMultilevel"/>
    <w:tmpl w:val="A0D44F9E"/>
    <w:lvl w:ilvl="0" w:tplc="B186023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15812670"/>
    <w:multiLevelType w:val="hybridMultilevel"/>
    <w:tmpl w:val="80129B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98D7E21"/>
    <w:multiLevelType w:val="hybridMultilevel"/>
    <w:tmpl w:val="8DCC35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A84493F"/>
    <w:multiLevelType w:val="hybridMultilevel"/>
    <w:tmpl w:val="E34C900A"/>
    <w:lvl w:ilvl="0" w:tplc="EE663E6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305A3AC2"/>
    <w:multiLevelType w:val="hybridMultilevel"/>
    <w:tmpl w:val="6B70192A"/>
    <w:lvl w:ilvl="0" w:tplc="73D091A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327D189E"/>
    <w:multiLevelType w:val="hybridMultilevel"/>
    <w:tmpl w:val="C43E2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6075D82"/>
    <w:multiLevelType w:val="hybridMultilevel"/>
    <w:tmpl w:val="7638B0A8"/>
    <w:lvl w:ilvl="0" w:tplc="CC348F3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3BBF53CF"/>
    <w:multiLevelType w:val="hybridMultilevel"/>
    <w:tmpl w:val="268C10DC"/>
    <w:lvl w:ilvl="0" w:tplc="EB4EA2D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43294008"/>
    <w:multiLevelType w:val="hybridMultilevel"/>
    <w:tmpl w:val="DCF40D92"/>
    <w:lvl w:ilvl="0" w:tplc="759A24F2">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1" w15:restartNumberingAfterBreak="0">
    <w:nsid w:val="47E31C68"/>
    <w:multiLevelType w:val="hybridMultilevel"/>
    <w:tmpl w:val="205E1E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E3634BD"/>
    <w:multiLevelType w:val="hybridMultilevel"/>
    <w:tmpl w:val="036E1378"/>
    <w:lvl w:ilvl="0" w:tplc="C82A679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15:restartNumberingAfterBreak="0">
    <w:nsid w:val="4EFA0B8C"/>
    <w:multiLevelType w:val="hybridMultilevel"/>
    <w:tmpl w:val="E03043AE"/>
    <w:lvl w:ilvl="0" w:tplc="38C0A34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57080DA2"/>
    <w:multiLevelType w:val="hybridMultilevel"/>
    <w:tmpl w:val="F1D293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81B59B5"/>
    <w:multiLevelType w:val="hybridMultilevel"/>
    <w:tmpl w:val="A8987BFA"/>
    <w:lvl w:ilvl="0" w:tplc="605651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15:restartNumberingAfterBreak="0">
    <w:nsid w:val="5EC03B93"/>
    <w:multiLevelType w:val="hybridMultilevel"/>
    <w:tmpl w:val="96F6DEFC"/>
    <w:lvl w:ilvl="0" w:tplc="C1985C1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64A26DCA"/>
    <w:multiLevelType w:val="hybridMultilevel"/>
    <w:tmpl w:val="18E6846A"/>
    <w:lvl w:ilvl="0" w:tplc="5D201A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6CB80E5F"/>
    <w:multiLevelType w:val="hybridMultilevel"/>
    <w:tmpl w:val="AE241196"/>
    <w:lvl w:ilvl="0" w:tplc="C454869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15:restartNumberingAfterBreak="0">
    <w:nsid w:val="70084461"/>
    <w:multiLevelType w:val="hybridMultilevel"/>
    <w:tmpl w:val="0D2E183A"/>
    <w:lvl w:ilvl="0" w:tplc="500C458A">
      <w:start w:val="29"/>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72BE358C"/>
    <w:multiLevelType w:val="hybridMultilevel"/>
    <w:tmpl w:val="7856DD80"/>
    <w:lvl w:ilvl="0" w:tplc="4D66C51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1"/>
  </w:num>
  <w:num w:numId="2">
    <w:abstractNumId w:val="9"/>
  </w:num>
  <w:num w:numId="3">
    <w:abstractNumId w:val="14"/>
  </w:num>
  <w:num w:numId="4">
    <w:abstractNumId w:val="3"/>
  </w:num>
  <w:num w:numId="5">
    <w:abstractNumId w:val="4"/>
  </w:num>
  <w:num w:numId="6">
    <w:abstractNumId w:val="8"/>
  </w:num>
  <w:num w:numId="7">
    <w:abstractNumId w:val="6"/>
  </w:num>
  <w:num w:numId="8">
    <w:abstractNumId w:val="13"/>
  </w:num>
  <w:num w:numId="9">
    <w:abstractNumId w:val="17"/>
  </w:num>
  <w:num w:numId="10">
    <w:abstractNumId w:val="5"/>
  </w:num>
  <w:num w:numId="11">
    <w:abstractNumId w:val="12"/>
  </w:num>
  <w:num w:numId="12">
    <w:abstractNumId w:val="7"/>
  </w:num>
  <w:num w:numId="13">
    <w:abstractNumId w:val="10"/>
  </w:num>
  <w:num w:numId="14">
    <w:abstractNumId w:val="1"/>
  </w:num>
  <w:num w:numId="15">
    <w:abstractNumId w:val="15"/>
  </w:num>
  <w:num w:numId="16">
    <w:abstractNumId w:val="16"/>
  </w:num>
  <w:num w:numId="17">
    <w:abstractNumId w:val="20"/>
  </w:num>
  <w:num w:numId="18">
    <w:abstractNumId w:val="0"/>
  </w:num>
  <w:num w:numId="19">
    <w:abstractNumId w:val="1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B2"/>
    <w:rsid w:val="003406B2"/>
    <w:rsid w:val="006A1A25"/>
    <w:rsid w:val="006A525B"/>
    <w:rsid w:val="00947AAE"/>
    <w:rsid w:val="00A736A4"/>
    <w:rsid w:val="00DC688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0241"/>
  <w15:chartTrackingRefBased/>
  <w15:docId w15:val="{F7CFCD39-6820-489F-AD75-11882A1D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06B2"/>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6B2"/>
    <w:pPr>
      <w:ind w:left="720"/>
      <w:contextualSpacing/>
    </w:pPr>
  </w:style>
  <w:style w:type="character" w:styleId="Hyperlink">
    <w:name w:val="Hyperlink"/>
    <w:basedOn w:val="DefaultParagraphFont"/>
    <w:uiPriority w:val="99"/>
    <w:unhideWhenUsed/>
    <w:rsid w:val="003406B2"/>
    <w:rPr>
      <w:color w:val="0000FF"/>
      <w:u w:val="single"/>
    </w:rPr>
  </w:style>
  <w:style w:type="table" w:styleId="TableGrid">
    <w:name w:val="Table Grid"/>
    <w:basedOn w:val="TableNormal"/>
    <w:uiPriority w:val="39"/>
    <w:rsid w:val="00947AA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BDE0D-C64D-4329-8B03-18DFC011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Sipengadu_ptsp Malut</dc:creator>
  <cp:keywords/>
  <dc:description/>
  <cp:lastModifiedBy>Sipengadu_ptsp Malut</cp:lastModifiedBy>
  <cp:revision>4</cp:revision>
  <dcterms:created xsi:type="dcterms:W3CDTF">2019-11-12T00:54:00Z</dcterms:created>
  <dcterms:modified xsi:type="dcterms:W3CDTF">2019-11-12T01:16:00Z</dcterms:modified>
</cp:coreProperties>
</file>